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1F519C00"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8345D0">
        <w:t xml:space="preserve"> </w:t>
      </w:r>
      <w:r w:rsidR="002D3B65">
        <w:rPr>
          <w:rStyle w:val="Heading1Char"/>
          <w:sz w:val="36"/>
          <w:szCs w:val="36"/>
        </w:rPr>
        <w:t>Deputy Supported Housing</w:t>
      </w:r>
      <w:r w:rsidR="00922AE8">
        <w:rPr>
          <w:rStyle w:val="Heading1Char"/>
          <w:sz w:val="36"/>
          <w:szCs w:val="36"/>
        </w:rPr>
        <w:t xml:space="preserve"> Manager</w:t>
      </w:r>
      <w:r w:rsidR="008345D0" w:rsidRPr="68CED431">
        <w:rPr>
          <w:rStyle w:val="Heading1Char"/>
          <w:sz w:val="36"/>
          <w:szCs w:val="36"/>
        </w:rPr>
        <w:t xml:space="preserve"> </w:t>
      </w:r>
    </w:p>
    <w:tbl>
      <w:tblPr>
        <w:tblStyle w:val="TableGrid"/>
        <w:tblW w:w="0" w:type="auto"/>
        <w:tblLook w:val="04A0" w:firstRow="1" w:lastRow="0" w:firstColumn="1" w:lastColumn="0" w:noHBand="0" w:noVBand="1"/>
      </w:tblPr>
      <w:tblGrid>
        <w:gridCol w:w="2122"/>
        <w:gridCol w:w="2693"/>
        <w:gridCol w:w="5641"/>
      </w:tblGrid>
      <w:tr w:rsidR="009647DC" w14:paraId="4710DB08" w14:textId="77777777" w:rsidTr="00C94C58">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693" w:type="dxa"/>
          </w:tcPr>
          <w:p w14:paraId="151D25D4" w14:textId="42619E97" w:rsidR="009647DC" w:rsidRPr="009647DC" w:rsidRDefault="002D3B65" w:rsidP="009647DC">
            <w:pPr>
              <w:pStyle w:val="NoSpacing"/>
              <w:rPr>
                <w:rStyle w:val="Heading2Char"/>
                <w:color w:val="auto"/>
                <w:sz w:val="22"/>
                <w:szCs w:val="22"/>
              </w:rPr>
            </w:pPr>
            <w:r>
              <w:rPr>
                <w:rStyle w:val="Heading2Char"/>
                <w:color w:val="auto"/>
                <w:sz w:val="22"/>
                <w:szCs w:val="22"/>
              </w:rPr>
              <w:t>Supported Housing Manager</w:t>
            </w:r>
          </w:p>
        </w:tc>
        <w:tc>
          <w:tcPr>
            <w:tcW w:w="5641" w:type="dxa"/>
          </w:tcPr>
          <w:p w14:paraId="1A40E7FF" w14:textId="53D1C709" w:rsidR="009647DC" w:rsidRDefault="009647DC" w:rsidP="009647DC">
            <w:pPr>
              <w:pStyle w:val="NoSpacing"/>
              <w:rPr>
                <w:rStyle w:val="Heading2Char"/>
              </w:rPr>
            </w:pPr>
            <w:r>
              <w:rPr>
                <w:rStyle w:val="Heading2Char"/>
              </w:rPr>
              <w:t>Job Level</w:t>
            </w:r>
            <w:r w:rsidR="00C60242">
              <w:rPr>
                <w:rStyle w:val="Heading2Char"/>
              </w:rPr>
              <w:t>:</w:t>
            </w:r>
          </w:p>
        </w:tc>
      </w:tr>
      <w:tr w:rsidR="009647DC" w14:paraId="60936C86" w14:textId="77777777" w:rsidTr="00C94C58">
        <w:tc>
          <w:tcPr>
            <w:tcW w:w="2122" w:type="dxa"/>
          </w:tcPr>
          <w:p w14:paraId="6CAFA0FD" w14:textId="6D65BF39" w:rsidR="009647DC" w:rsidRDefault="002D3B65" w:rsidP="009647DC">
            <w:pPr>
              <w:pStyle w:val="NoSpacing"/>
              <w:rPr>
                <w:rStyle w:val="Heading2Char"/>
              </w:rPr>
            </w:pPr>
            <w:r>
              <w:rPr>
                <w:rStyle w:val="Heading2Char"/>
              </w:rPr>
              <w:t>Department</w:t>
            </w:r>
          </w:p>
        </w:tc>
        <w:tc>
          <w:tcPr>
            <w:tcW w:w="2693" w:type="dxa"/>
          </w:tcPr>
          <w:p w14:paraId="28BFF702" w14:textId="0E8A9E18" w:rsidR="009647DC" w:rsidRPr="009647DC" w:rsidRDefault="009647DC" w:rsidP="009647DC">
            <w:pPr>
              <w:pStyle w:val="NoSpacing"/>
              <w:rPr>
                <w:rStyle w:val="Heading2Char"/>
                <w:color w:val="auto"/>
                <w:sz w:val="22"/>
                <w:szCs w:val="22"/>
              </w:rPr>
            </w:pPr>
            <w:r w:rsidRPr="009647DC">
              <w:rPr>
                <w:rStyle w:val="Heading2Char"/>
                <w:color w:val="auto"/>
                <w:sz w:val="22"/>
                <w:szCs w:val="22"/>
              </w:rPr>
              <w:t>Services</w:t>
            </w:r>
          </w:p>
        </w:tc>
        <w:tc>
          <w:tcPr>
            <w:tcW w:w="5641" w:type="dxa"/>
          </w:tcPr>
          <w:p w14:paraId="2A37A8F1" w14:textId="416DCA9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Entry level/Ancillary</w:t>
            </w:r>
          </w:p>
          <w:p w14:paraId="21E5AB97" w14:textId="2C025B67"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Service Delivery</w:t>
            </w:r>
          </w:p>
          <w:p w14:paraId="525B0E93" w14:textId="717946A5" w:rsidR="009647DC" w:rsidRPr="00852AD8" w:rsidRDefault="00C60242" w:rsidP="00C94C58">
            <w:pPr>
              <w:pStyle w:val="NoSpacing"/>
              <w:ind w:left="9"/>
              <w:rPr>
                <w:rStyle w:val="Heading2Char"/>
                <w:color w:val="492249" w:themeColor="text2" w:themeShade="BF"/>
                <w:sz w:val="18"/>
                <w:szCs w:val="18"/>
              </w:rPr>
            </w:pPr>
            <w:r>
              <w:rPr>
                <w:rStyle w:val="Heading2Char"/>
                <w:color w:val="492249" w:themeColor="text2" w:themeShade="BF"/>
                <w:sz w:val="18"/>
                <w:szCs w:val="18"/>
              </w:rPr>
              <w:t>-</w:t>
            </w:r>
            <w:r w:rsidR="009647DC" w:rsidRPr="00852AD8">
              <w:rPr>
                <w:rStyle w:val="Heading2Char"/>
                <w:color w:val="492249" w:themeColor="text2" w:themeShade="BF"/>
                <w:sz w:val="18"/>
                <w:szCs w:val="18"/>
              </w:rPr>
              <w:t>First Line Manager/Qualified Practitioner/ Specialist</w:t>
            </w:r>
          </w:p>
          <w:p w14:paraId="175486E3" w14:textId="54982C0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Manager/Clinical Supervisor/Senior Specialist</w:t>
            </w:r>
          </w:p>
          <w:p w14:paraId="1476C7D3" w14:textId="6CDE5E76"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Senior Operational Management</w:t>
            </w:r>
          </w:p>
          <w:p w14:paraId="6773CD2F" w14:textId="29DAC51D" w:rsidR="009647DC" w:rsidRPr="00922AE8" w:rsidRDefault="00C60242" w:rsidP="00C94C58">
            <w:pPr>
              <w:pStyle w:val="NoSpacing"/>
              <w:ind w:left="9"/>
              <w:rPr>
                <w:rStyle w:val="Heading2Char"/>
                <w:color w:val="D9D9D9" w:themeColor="background1" w:themeShade="D9"/>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Strategic Leadership</w:t>
            </w:r>
          </w:p>
        </w:tc>
      </w:tr>
      <w:tr w:rsidR="00123084" w14:paraId="3E9CD551" w14:textId="77777777" w:rsidTr="00F0178B">
        <w:tc>
          <w:tcPr>
            <w:tcW w:w="2122" w:type="dxa"/>
          </w:tcPr>
          <w:p w14:paraId="4A26858E" w14:textId="31CCC771" w:rsidR="00123084" w:rsidRPr="00001D20" w:rsidRDefault="00123084" w:rsidP="009647DC">
            <w:pPr>
              <w:pStyle w:val="NoSpacing"/>
              <w:rPr>
                <w:rStyle w:val="Heading2Char"/>
              </w:rPr>
            </w:pPr>
            <w:r>
              <w:rPr>
                <w:rStyle w:val="Heading2Char"/>
              </w:rPr>
              <w:t>Location</w:t>
            </w:r>
          </w:p>
        </w:tc>
        <w:tc>
          <w:tcPr>
            <w:tcW w:w="8334" w:type="dxa"/>
            <w:gridSpan w:val="2"/>
          </w:tcPr>
          <w:p w14:paraId="6AA7B377" w14:textId="4A5793C0" w:rsidR="00123084" w:rsidRPr="00C92C26" w:rsidRDefault="00FE518A" w:rsidP="00123084">
            <w:pPr>
              <w:pStyle w:val="NoSpacing"/>
              <w:ind w:left="9"/>
              <w:rPr>
                <w:rStyle w:val="Heading2Char"/>
                <w:b w:val="0"/>
                <w:bCs w:val="0"/>
                <w:color w:val="D9D9D9" w:themeColor="background1" w:themeShade="D9"/>
                <w:sz w:val="18"/>
                <w:szCs w:val="18"/>
              </w:rPr>
            </w:pPr>
            <w:r w:rsidRPr="00FE518A">
              <w:rPr>
                <w:rStyle w:val="Heading2Char"/>
                <w:b w:val="0"/>
                <w:bCs w:val="0"/>
                <w:color w:val="auto"/>
                <w:sz w:val="22"/>
                <w:szCs w:val="22"/>
              </w:rPr>
              <w:t>Lansworth House, 30 Brunswick R</w:t>
            </w:r>
            <w:r>
              <w:rPr>
                <w:rStyle w:val="Heading2Char"/>
                <w:b w:val="0"/>
                <w:bCs w:val="0"/>
                <w:color w:val="auto"/>
                <w:sz w:val="22"/>
                <w:szCs w:val="22"/>
              </w:rPr>
              <w:t>oa</w:t>
            </w:r>
            <w:r w:rsidRPr="00FE518A">
              <w:rPr>
                <w:rStyle w:val="Heading2Char"/>
                <w:b w:val="0"/>
                <w:bCs w:val="0"/>
                <w:color w:val="auto"/>
                <w:sz w:val="22"/>
                <w:szCs w:val="22"/>
              </w:rPr>
              <w:t>d, Hove, BN3 1DG</w:t>
            </w:r>
          </w:p>
        </w:tc>
      </w:tr>
      <w:tr w:rsidR="00123084" w14:paraId="51900970" w14:textId="77777777" w:rsidTr="00F0178B">
        <w:tc>
          <w:tcPr>
            <w:tcW w:w="2122" w:type="dxa"/>
          </w:tcPr>
          <w:p w14:paraId="01762D87" w14:textId="5CAE13F5" w:rsidR="00123084" w:rsidRDefault="00123084" w:rsidP="009647DC">
            <w:pPr>
              <w:pStyle w:val="NoSpacing"/>
              <w:rPr>
                <w:rStyle w:val="Heading2Char"/>
              </w:rPr>
            </w:pPr>
            <w:r>
              <w:rPr>
                <w:rStyle w:val="Heading2Char"/>
              </w:rPr>
              <w:t>Contract</w:t>
            </w:r>
          </w:p>
        </w:tc>
        <w:tc>
          <w:tcPr>
            <w:tcW w:w="8334" w:type="dxa"/>
            <w:gridSpan w:val="2"/>
          </w:tcPr>
          <w:p w14:paraId="2DBD486B" w14:textId="5BFFA44A" w:rsidR="00123084" w:rsidRPr="00C92C26" w:rsidRDefault="00123084" w:rsidP="00A61056">
            <w:pPr>
              <w:rPr>
                <w:rStyle w:val="Heading2Char"/>
                <w:b w:val="0"/>
                <w:bCs w:val="0"/>
                <w:color w:val="auto"/>
                <w:sz w:val="22"/>
                <w:szCs w:val="22"/>
              </w:rPr>
            </w:pPr>
            <w:r w:rsidRPr="00C92C26">
              <w:rPr>
                <w:rStyle w:val="Heading2Char"/>
                <w:b w:val="0"/>
                <w:bCs w:val="0"/>
                <w:color w:val="auto"/>
                <w:sz w:val="22"/>
                <w:szCs w:val="22"/>
              </w:rPr>
              <w:t>Permanent</w:t>
            </w:r>
            <w:r w:rsidR="00A61056">
              <w:rPr>
                <w:rStyle w:val="Heading2Char"/>
                <w:b w:val="0"/>
                <w:bCs w:val="0"/>
                <w:color w:val="auto"/>
                <w:sz w:val="22"/>
                <w:szCs w:val="22"/>
              </w:rPr>
              <w:t xml:space="preserve"> / </w:t>
            </w:r>
            <w:r w:rsidRPr="00C92C26">
              <w:rPr>
                <w:rStyle w:val="Heading2Char"/>
                <w:b w:val="0"/>
                <w:bCs w:val="0"/>
                <w:color w:val="auto"/>
                <w:sz w:val="22"/>
                <w:szCs w:val="22"/>
              </w:rPr>
              <w:t>37</w:t>
            </w:r>
            <w:r w:rsidR="00EB1AEE">
              <w:rPr>
                <w:rStyle w:val="Heading2Char"/>
                <w:b w:val="0"/>
                <w:bCs w:val="0"/>
                <w:color w:val="auto"/>
                <w:sz w:val="22"/>
                <w:szCs w:val="22"/>
              </w:rPr>
              <w:t>.5</w:t>
            </w:r>
            <w:r w:rsidRPr="00C92C26">
              <w:rPr>
                <w:rStyle w:val="Heading2Char"/>
                <w:b w:val="0"/>
                <w:bCs w:val="0"/>
                <w:color w:val="auto"/>
                <w:sz w:val="22"/>
                <w:szCs w:val="22"/>
              </w:rPr>
              <w:t xml:space="preserve"> hour</w:t>
            </w:r>
            <w:r w:rsidR="00EB1AEE">
              <w:rPr>
                <w:rStyle w:val="Heading2Char"/>
                <w:b w:val="0"/>
                <w:bCs w:val="0"/>
                <w:color w:val="auto"/>
                <w:sz w:val="22"/>
                <w:szCs w:val="22"/>
              </w:rPr>
              <w:t>s per</w:t>
            </w:r>
            <w:r w:rsidR="00A53799" w:rsidRPr="00C92C26">
              <w:rPr>
                <w:rStyle w:val="Heading2Char"/>
                <w:b w:val="0"/>
                <w:bCs w:val="0"/>
                <w:color w:val="auto"/>
                <w:sz w:val="22"/>
                <w:szCs w:val="22"/>
              </w:rPr>
              <w:t xml:space="preserve"> </w:t>
            </w:r>
            <w:r w:rsidRPr="00C92C26">
              <w:rPr>
                <w:rStyle w:val="Heading2Char"/>
                <w:b w:val="0"/>
                <w:bCs w:val="0"/>
                <w:color w:val="auto"/>
                <w:sz w:val="22"/>
                <w:szCs w:val="22"/>
              </w:rPr>
              <w:t>week</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121EA0FA">
            <wp:simplePos x="0" y="0"/>
            <wp:positionH relativeFrom="margin">
              <wp:posOffset>0</wp:posOffset>
            </wp:positionH>
            <wp:positionV relativeFrom="paragraph">
              <wp:posOffset>83185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7CDF1263" w14:textId="77777777" w:rsidR="000B01FC" w:rsidRDefault="008F1E0A" w:rsidP="000B01FC">
      <w:pPr>
        <w:pStyle w:val="Heading1"/>
        <w:tabs>
          <w:tab w:val="left" w:pos="9075"/>
        </w:tabs>
        <w:spacing w:before="0" w:line="240" w:lineRule="auto"/>
      </w:pPr>
      <w:r>
        <w:tab/>
      </w:r>
      <w:r w:rsidR="007371ED">
        <w:br/>
      </w:r>
    </w:p>
    <w:p w14:paraId="59CD3B0A" w14:textId="77777777" w:rsidR="000B01FC" w:rsidRDefault="000B01FC" w:rsidP="000B01FC">
      <w:pPr>
        <w:pStyle w:val="Heading1"/>
        <w:tabs>
          <w:tab w:val="left" w:pos="9075"/>
        </w:tabs>
        <w:spacing w:before="0" w:line="240" w:lineRule="auto"/>
      </w:pPr>
    </w:p>
    <w:p w14:paraId="29F1FDB1" w14:textId="3E5B90C2" w:rsidR="00F71B67" w:rsidRDefault="00F71B67" w:rsidP="000B01FC">
      <w:pPr>
        <w:pStyle w:val="Heading1"/>
        <w:tabs>
          <w:tab w:val="left" w:pos="9075"/>
        </w:tabs>
        <w:spacing w:before="0" w:line="240" w:lineRule="auto"/>
      </w:pPr>
      <w:r>
        <w:t>Job Purpose</w:t>
      </w:r>
      <w:r w:rsidR="00EC2F1B">
        <w:t xml:space="preserve"> </w:t>
      </w:r>
    </w:p>
    <w:p w14:paraId="271133BA" w14:textId="75907725" w:rsidR="00CE515B" w:rsidRPr="001416E4" w:rsidRDefault="006A08BF" w:rsidP="00CE515B">
      <w:pPr>
        <w:spacing w:line="240" w:lineRule="auto"/>
        <w:rPr>
          <w:rFonts w:ascii="Verdana" w:eastAsia="Trebuchet MS" w:hAnsi="Verdana" w:cs="Trebuchet MS"/>
        </w:rPr>
      </w:pPr>
      <w:r w:rsidRPr="006A08BF">
        <w:rPr>
          <w:rFonts w:ascii="Verdana" w:eastAsia="Trebuchet MS" w:hAnsi="Verdana" w:cs="Trebuchet MS"/>
        </w:rPr>
        <w:t xml:space="preserve">The Deputy </w:t>
      </w:r>
      <w:r w:rsidR="002D3B65">
        <w:rPr>
          <w:rFonts w:ascii="Verdana" w:eastAsia="Trebuchet MS" w:hAnsi="Verdana" w:cs="Trebuchet MS"/>
        </w:rPr>
        <w:t>Supported Housing Manager</w:t>
      </w:r>
      <w:r w:rsidRPr="006A08BF">
        <w:rPr>
          <w:rFonts w:ascii="Verdana" w:eastAsia="Trebuchet MS" w:hAnsi="Verdana" w:cs="Trebuchet MS"/>
        </w:rPr>
        <w:t xml:space="preserve"> supports the Manager to ensure the effective daily operations </w:t>
      </w:r>
      <w:r w:rsidR="00E25AE4">
        <w:rPr>
          <w:rFonts w:ascii="Verdana" w:eastAsia="Trebuchet MS" w:hAnsi="Verdana" w:cs="Trebuchet MS"/>
        </w:rPr>
        <w:t>at</w:t>
      </w:r>
      <w:r w:rsidR="00E25AE4" w:rsidRPr="00E25AE4">
        <w:t xml:space="preserve"> </w:t>
      </w:r>
      <w:r w:rsidR="00E25AE4" w:rsidRPr="00E25AE4">
        <w:rPr>
          <w:rFonts w:ascii="Verdana" w:eastAsia="Trebuchet MS" w:hAnsi="Verdana" w:cs="Trebuchet MS"/>
        </w:rPr>
        <w:t>Lansworth House</w:t>
      </w:r>
      <w:permStart w:id="1864843831" w:edGrp="everyone"/>
      <w:permEnd w:id="1864843831"/>
      <w:r w:rsidRPr="00B56E68">
        <w:rPr>
          <w:rFonts w:ascii="Verdana" w:eastAsia="Trebuchet MS" w:hAnsi="Verdana" w:cs="Trebuchet MS"/>
        </w:rPr>
        <w:t>,</w:t>
      </w:r>
      <w:r w:rsidRPr="006A08BF">
        <w:rPr>
          <w:rFonts w:ascii="Verdana" w:eastAsia="Trebuchet MS" w:hAnsi="Verdana" w:cs="Trebuchet MS"/>
        </w:rPr>
        <w:t xml:space="preserve"> providing high quality, safe, welcoming, and secure supported housing for young people or adults at risk, and managing staff</w:t>
      </w:r>
      <w:r w:rsidR="00CE515B" w:rsidRPr="001416E4">
        <w:rPr>
          <w:rFonts w:ascii="Verdana" w:eastAsia="Trebuchet MS" w:hAnsi="Verdana" w:cs="Trebuchet MS"/>
        </w:rPr>
        <w:t>.</w:t>
      </w:r>
    </w:p>
    <w:p w14:paraId="47CCC736" w14:textId="213158DD" w:rsidR="00DA2976" w:rsidRDefault="0009560D" w:rsidP="0080517B">
      <w:pPr>
        <w:pStyle w:val="Heading1"/>
        <w:spacing w:before="360"/>
      </w:pPr>
      <w:bookmarkStart w:id="0" w:name="_Hlk89452781"/>
      <w:r>
        <w:t>About us</w:t>
      </w:r>
    </w:p>
    <w:bookmarkEnd w:id="0"/>
    <w:p w14:paraId="7304AD30" w14:textId="77777777" w:rsidR="00F0350F" w:rsidRPr="00681F7F" w:rsidRDefault="00F0350F" w:rsidP="00F0350F">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157503A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451AB36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2C62438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50C641BA" w14:textId="77777777" w:rsidR="00F0350F" w:rsidRPr="00681F7F" w:rsidRDefault="00F0350F" w:rsidP="00F0350F">
      <w:pPr>
        <w:pStyle w:val="MainBodyText"/>
        <w:spacing w:before="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3A9C41CD" w14:textId="77777777" w:rsidR="00DA2976" w:rsidRDefault="00DA2976" w:rsidP="0080517B">
      <w:pPr>
        <w:pStyle w:val="Heading1"/>
        <w:spacing w:before="240"/>
      </w:pPr>
      <w:r>
        <w:t>Project</w:t>
      </w:r>
    </w:p>
    <w:p w14:paraId="65FF0007" w14:textId="561E7899" w:rsidR="0075690E" w:rsidRDefault="00714EC8" w:rsidP="008345D0">
      <w:pPr>
        <w:spacing w:line="240" w:lineRule="auto"/>
      </w:pPr>
      <w:r>
        <w:rPr>
          <w:rStyle w:val="Strong"/>
          <w:b w:val="0"/>
          <w:bCs w:val="0"/>
        </w:rPr>
        <w:t>Lansworth</w:t>
      </w:r>
      <w:r w:rsidR="000B01FC" w:rsidRPr="000B01FC">
        <w:rPr>
          <w:rStyle w:val="Strong"/>
          <w:b w:val="0"/>
          <w:bCs w:val="0"/>
        </w:rPr>
        <w:t xml:space="preserve"> House</w:t>
      </w:r>
      <w:r w:rsidR="000B01FC">
        <w:rPr>
          <w:rStyle w:val="Strong"/>
        </w:rPr>
        <w:t xml:space="preserve"> </w:t>
      </w:r>
      <w:r w:rsidR="000B01FC">
        <w:t xml:space="preserve">is one of our 24-hour supported housing projects offering high levels of housing-related support for young people aged 16-25, with </w:t>
      </w:r>
      <w:r w:rsidR="00E03EFE">
        <w:t>20</w:t>
      </w:r>
      <w:r w:rsidR="000B01FC">
        <w:t xml:space="preserve"> bedspaces and shared communal facilities. The service supports young people to manage their daily living activities in areas including finances and budgeting, developing life and work skills, and managing self-care.</w:t>
      </w:r>
    </w:p>
    <w:p w14:paraId="5609E194" w14:textId="77777777" w:rsidR="006D5714" w:rsidRPr="000E3C46" w:rsidRDefault="006D5714" w:rsidP="008345D0">
      <w:pPr>
        <w:spacing w:line="240" w:lineRule="auto"/>
        <w:rPr>
          <w:rFonts w:ascii="Verdana" w:eastAsia="Times New Roman" w:hAnsi="Verdana" w:cs="Times New Roman"/>
        </w:rPr>
      </w:pPr>
    </w:p>
    <w:p w14:paraId="047F3C0D" w14:textId="77777777" w:rsidR="00DA2976" w:rsidRDefault="00DA2976" w:rsidP="00001D20">
      <w:pPr>
        <w:pStyle w:val="Heading1"/>
      </w:pPr>
      <w:r>
        <w:lastRenderedPageBreak/>
        <w:t>What you will be doing</w:t>
      </w:r>
    </w:p>
    <w:p w14:paraId="21A361E5" w14:textId="77777777" w:rsidR="00F0350F" w:rsidRDefault="00F0350F" w:rsidP="00B75450">
      <w:pPr>
        <w:pStyle w:val="paragraph"/>
        <w:spacing w:before="0" w:beforeAutospacing="0" w:after="0" w:afterAutospacing="0"/>
        <w:textAlignment w:val="baseline"/>
        <w:rPr>
          <w:rStyle w:val="normaltextrun"/>
          <w:rFonts w:ascii="Verdana" w:eastAsiaTheme="majorEastAsia" w:hAnsi="Verdana"/>
          <w:b/>
          <w:bCs/>
          <w:color w:val="92278F"/>
          <w:sz w:val="26"/>
          <w:szCs w:val="26"/>
        </w:rPr>
      </w:pPr>
    </w:p>
    <w:p w14:paraId="72F98ADF" w14:textId="0D341201" w:rsidR="00B75450" w:rsidRDefault="00B75450" w:rsidP="00B75450">
      <w:pPr>
        <w:pStyle w:val="paragraph"/>
        <w:spacing w:before="0" w:beforeAutospacing="0" w:after="0" w:afterAutospacing="0"/>
        <w:textAlignment w:val="baseline"/>
        <w:rPr>
          <w:rFonts w:ascii="Verdana" w:hAnsi="Verdana"/>
          <w:b/>
          <w:bCs/>
          <w:color w:val="92278F"/>
          <w:sz w:val="22"/>
          <w:szCs w:val="22"/>
        </w:rPr>
      </w:pPr>
      <w:r>
        <w:rPr>
          <w:rStyle w:val="normaltextrun"/>
          <w:rFonts w:ascii="Verdana" w:eastAsiaTheme="majorEastAsia" w:hAnsi="Verdana"/>
          <w:b/>
          <w:bCs/>
          <w:color w:val="92278F"/>
          <w:sz w:val="26"/>
          <w:szCs w:val="26"/>
        </w:rPr>
        <w:t>Service provision</w:t>
      </w:r>
      <w:r>
        <w:rPr>
          <w:rStyle w:val="eop"/>
          <w:rFonts w:ascii="Verdana" w:hAnsi="Verdana"/>
          <w:b/>
          <w:bCs/>
          <w:color w:val="92278F"/>
          <w:sz w:val="26"/>
          <w:szCs w:val="26"/>
        </w:rPr>
        <w:t> </w:t>
      </w:r>
    </w:p>
    <w:p w14:paraId="512B3AE8" w14:textId="4A515705" w:rsidR="008063AB" w:rsidRPr="008063AB" w:rsidRDefault="008063AB" w:rsidP="008063AB">
      <w:pPr>
        <w:pStyle w:val="paragraph"/>
        <w:numPr>
          <w:ilvl w:val="0"/>
          <w:numId w:val="46"/>
        </w:numPr>
        <w:spacing w:before="0" w:beforeAutospacing="0" w:after="0" w:afterAutospacing="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F0350F">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the smooth daily operations of the service in accordance with the service specification and YMCA </w:t>
      </w:r>
      <w:r w:rsidR="00F0350F">
        <w:rPr>
          <w:rStyle w:val="normaltextrun"/>
          <w:rFonts w:ascii="Verdana" w:eastAsiaTheme="majorEastAsia" w:hAnsi="Verdana" w:cs="Calibri"/>
          <w:sz w:val="22"/>
          <w:szCs w:val="22"/>
        </w:rPr>
        <w:t>DownsLink Group</w:t>
      </w:r>
      <w:r w:rsidRPr="008063AB">
        <w:rPr>
          <w:rStyle w:val="normaltextrun"/>
          <w:rFonts w:ascii="Verdana" w:eastAsiaTheme="majorEastAsia" w:hAnsi="Verdana" w:cs="Calibri"/>
          <w:sz w:val="22"/>
          <w:szCs w:val="22"/>
        </w:rPr>
        <w:t xml:space="preserve"> policies and procedures</w:t>
      </w:r>
    </w:p>
    <w:p w14:paraId="027FB778" w14:textId="1951727F" w:rsidR="008063AB" w:rsidRPr="008063AB" w:rsidRDefault="008063AB" w:rsidP="00F41758">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accommodation is safe, welcoming and secure, and staff are visible </w:t>
      </w:r>
    </w:p>
    <w:p w14:paraId="78AE1A42"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Oversee the residents’ referral, interview and induction processes for all beds and ensure the Occupancy Agreements and House Rules are fully understood</w:t>
      </w:r>
    </w:p>
    <w:p w14:paraId="4A324180"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team to work together to deliver a high-quality service that enables residents to acquire the skills they need to lead independent and fulfilling lives, in line with organisational targets </w:t>
      </w:r>
    </w:p>
    <w:p w14:paraId="0507AF15" w14:textId="68C3912E"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Provide one to one key work sessions, co-produce groupwork and activities, and champion </w:t>
      </w:r>
      <w:r w:rsidR="00843160">
        <w:rPr>
          <w:rStyle w:val="normaltextrun"/>
          <w:rFonts w:ascii="Verdana" w:eastAsiaTheme="majorEastAsia" w:hAnsi="Verdana" w:cs="Calibri"/>
          <w:sz w:val="22"/>
          <w:szCs w:val="22"/>
        </w:rPr>
        <w:t>Passport to Independence</w:t>
      </w:r>
      <w:r w:rsidRPr="008063AB">
        <w:rPr>
          <w:rStyle w:val="normaltextrun"/>
          <w:rFonts w:ascii="Verdana" w:eastAsiaTheme="majorEastAsia" w:hAnsi="Verdana" w:cs="Calibri"/>
          <w:sz w:val="22"/>
          <w:szCs w:val="22"/>
        </w:rPr>
        <w:t xml:space="preserve">, YMCA </w:t>
      </w:r>
      <w:r w:rsidR="00843160">
        <w:rPr>
          <w:rStyle w:val="normaltextrun"/>
          <w:rFonts w:ascii="Verdana" w:eastAsiaTheme="majorEastAsia" w:hAnsi="Verdana" w:cs="Calibri"/>
          <w:sz w:val="22"/>
          <w:szCs w:val="22"/>
        </w:rPr>
        <w:t>DownsLink Group’s</w:t>
      </w:r>
      <w:r w:rsidRPr="008063AB">
        <w:rPr>
          <w:rStyle w:val="normaltextrun"/>
          <w:rFonts w:ascii="Verdana" w:eastAsiaTheme="majorEastAsia" w:hAnsi="Verdana" w:cs="Calibri"/>
          <w:sz w:val="22"/>
          <w:szCs w:val="22"/>
        </w:rPr>
        <w:t xml:space="preserve"> support model, to develop tailored solutions for residents to meet their needs, wishes and aspirations </w:t>
      </w:r>
    </w:p>
    <w:p w14:paraId="1E63DAA9" w14:textId="4ED94850" w:rsidR="005B5A93" w:rsidRPr="0097225B" w:rsidRDefault="005B5A93" w:rsidP="005B5A93">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97225B">
        <w:rPr>
          <w:rStyle w:val="normaltextrun"/>
          <w:rFonts w:ascii="Verdana" w:eastAsiaTheme="majorEastAsia" w:hAnsi="Verdana" w:cs="Calibri"/>
          <w:sz w:val="22"/>
          <w:szCs w:val="22"/>
        </w:rPr>
        <w:t xml:space="preserve">Working closely with the </w:t>
      </w:r>
      <w:r w:rsidR="00843160">
        <w:rPr>
          <w:rStyle w:val="normaltextrun"/>
          <w:rFonts w:ascii="Verdana" w:eastAsiaTheme="majorEastAsia" w:hAnsi="Verdana" w:cs="Calibri"/>
          <w:sz w:val="22"/>
          <w:szCs w:val="22"/>
        </w:rPr>
        <w:t>Supported Housing</w:t>
      </w:r>
      <w:r>
        <w:rPr>
          <w:rStyle w:val="normaltextrun"/>
          <w:rFonts w:ascii="Verdana" w:eastAsiaTheme="majorEastAsia" w:hAnsi="Verdana" w:cs="Calibri"/>
          <w:sz w:val="22"/>
          <w:szCs w:val="22"/>
        </w:rPr>
        <w:t xml:space="preserve"> Manager</w:t>
      </w:r>
      <w:r w:rsidRPr="0097225B">
        <w:rPr>
          <w:rStyle w:val="normaltextrun"/>
          <w:rFonts w:ascii="Verdana" w:eastAsiaTheme="majorEastAsia" w:hAnsi="Verdana" w:cs="Calibri"/>
          <w:sz w:val="22"/>
          <w:szCs w:val="22"/>
        </w:rPr>
        <w:t xml:space="preserve"> and </w:t>
      </w:r>
      <w:r w:rsidR="00843160">
        <w:rPr>
          <w:rStyle w:val="normaltextrun"/>
          <w:rFonts w:ascii="Verdana" w:eastAsiaTheme="majorEastAsia" w:hAnsi="Verdana" w:cs="Calibri"/>
          <w:sz w:val="22"/>
          <w:szCs w:val="22"/>
        </w:rPr>
        <w:t>Safeguarding Practice Manager</w:t>
      </w:r>
      <w:r w:rsidRPr="0097225B">
        <w:rPr>
          <w:rStyle w:val="normaltextrun"/>
          <w:rFonts w:ascii="Verdana" w:eastAsiaTheme="majorEastAsia" w:hAnsi="Verdana" w:cs="Calibri"/>
          <w:sz w:val="22"/>
          <w:szCs w:val="22"/>
        </w:rPr>
        <w:t xml:space="preserve">, </w:t>
      </w:r>
      <w:r>
        <w:rPr>
          <w:rStyle w:val="normaltextrun"/>
          <w:rFonts w:ascii="Verdana" w:eastAsiaTheme="majorEastAsia" w:hAnsi="Verdana" w:cs="Calibri"/>
          <w:sz w:val="22"/>
          <w:szCs w:val="22"/>
        </w:rPr>
        <w:t>ensure the team operates</w:t>
      </w:r>
      <w:r w:rsidRPr="0097225B">
        <w:rPr>
          <w:rStyle w:val="normaltextrun"/>
          <w:rFonts w:ascii="Verdana" w:eastAsiaTheme="majorEastAsia" w:hAnsi="Verdana" w:cs="Calibri"/>
          <w:sz w:val="22"/>
          <w:szCs w:val="22"/>
        </w:rPr>
        <w:t xml:space="preserve"> safeguarding best practice in the services, ensuring timely and pro-active risk management and consistency in approach </w:t>
      </w:r>
    </w:p>
    <w:p w14:paraId="12D47B78"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Communicate key processes around complaints, information sharing, getting involved to residents and record how they wish to receive information e.g., one-to-one meetings, text, large print, other languages, braille etc.</w:t>
      </w:r>
    </w:p>
    <w:p w14:paraId="7C915EF7"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residents to adopt prosocial behaviours using psychologically and trauma informed approaches and support the team with positive behaviour support strategies; utilising de-escalation skills and intervening as required in the management of incidents </w:t>
      </w:r>
    </w:p>
    <w:p w14:paraId="6FF528A8" w14:textId="794D269F"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quality of accommodation that is provided, liaising with the </w:t>
      </w:r>
      <w:r w:rsidR="00906FC5">
        <w:rPr>
          <w:rStyle w:val="normaltextrun"/>
          <w:rFonts w:ascii="Verdana" w:eastAsiaTheme="majorEastAsia" w:hAnsi="Verdana" w:cs="Calibri"/>
          <w:sz w:val="22"/>
          <w:szCs w:val="22"/>
        </w:rPr>
        <w:t>Asset Management</w:t>
      </w:r>
      <w:r w:rsidRPr="008063AB">
        <w:rPr>
          <w:rStyle w:val="normaltextrun"/>
          <w:rFonts w:ascii="Verdana" w:eastAsiaTheme="majorEastAsia" w:hAnsi="Verdana" w:cs="Calibri"/>
          <w:sz w:val="22"/>
          <w:szCs w:val="22"/>
        </w:rPr>
        <w:t xml:space="preserve"> Team to complete estate inspections and health &amp; safety risk assessments, and to turn around voids and organise repairs in line with organisational targets and statutory obligations </w:t>
      </w:r>
    </w:p>
    <w:p w14:paraId="2B25A9D9" w14:textId="041A944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effective income collection for all beds, working closely with the Rents Team to create a rent payment culture </w:t>
      </w:r>
    </w:p>
    <w:p w14:paraId="5EF1A433" w14:textId="2E02A7BB"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w:t>
      </w:r>
      <w:r w:rsidR="00F41758">
        <w:rPr>
          <w:rStyle w:val="normaltextrun"/>
          <w:rFonts w:ascii="Verdana" w:eastAsiaTheme="majorEastAsia" w:hAnsi="Verdana" w:cs="Calibri"/>
          <w:sz w:val="22"/>
          <w:szCs w:val="22"/>
        </w:rPr>
        <w:t>with</w:t>
      </w:r>
      <w:r w:rsidRPr="008063AB">
        <w:rPr>
          <w:rStyle w:val="normaltextrun"/>
          <w:rFonts w:ascii="Verdana" w:eastAsiaTheme="majorEastAsia" w:hAnsi="Verdana" w:cs="Calibri"/>
          <w:sz w:val="22"/>
          <w:szCs w:val="22"/>
        </w:rPr>
        <w:t xml:space="preserve"> breach</w:t>
      </w:r>
      <w:r w:rsidR="00F41758">
        <w:rPr>
          <w:rStyle w:val="normaltextrun"/>
          <w:rFonts w:ascii="Verdana" w:eastAsiaTheme="majorEastAsia" w:hAnsi="Verdana" w:cs="Calibri"/>
          <w:sz w:val="22"/>
          <w:szCs w:val="22"/>
        </w:rPr>
        <w:t>es of</w:t>
      </w:r>
      <w:r w:rsidRPr="008063AB">
        <w:rPr>
          <w:rStyle w:val="normaltextrun"/>
          <w:rFonts w:ascii="Verdana" w:eastAsiaTheme="majorEastAsia" w:hAnsi="Verdana" w:cs="Calibri"/>
          <w:sz w:val="22"/>
          <w:szCs w:val="22"/>
        </w:rPr>
        <w:t xml:space="preserve"> the Occupancy Agreement or House Rules</w:t>
      </w:r>
      <w:r w:rsidR="00F41758">
        <w:rPr>
          <w:rStyle w:val="normaltextrun"/>
          <w:rFonts w:ascii="Verdana" w:eastAsiaTheme="majorEastAsia" w:hAnsi="Verdana" w:cs="Calibri"/>
          <w:sz w:val="22"/>
          <w:szCs w:val="22"/>
        </w:rPr>
        <w:t xml:space="preserve">, </w:t>
      </w:r>
      <w:r w:rsidRPr="008063AB">
        <w:rPr>
          <w:rStyle w:val="normaltextrun"/>
          <w:rFonts w:ascii="Verdana" w:eastAsiaTheme="majorEastAsia" w:hAnsi="Verdana" w:cs="Calibri"/>
          <w:sz w:val="22"/>
          <w:szCs w:val="22"/>
        </w:rPr>
        <w:t>following up incidents, leading case conferences and assisting with evictions where necessary</w:t>
      </w:r>
    </w:p>
    <w:p w14:paraId="77352578" w14:textId="6C9FD9C6"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Organise tenant review meetings and follow up in writing to confirm sanctions, status upgrades and issue warnings  </w:t>
      </w:r>
    </w:p>
    <w:p w14:paraId="4CEB70D7" w14:textId="3F423661" w:rsidR="008063AB" w:rsidRPr="008063AB" w:rsidRDefault="008063AB" w:rsidP="008063AB">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effective administrative, including maintaining client records </w:t>
      </w:r>
      <w:r w:rsidR="00750CD8">
        <w:rPr>
          <w:rStyle w:val="normaltextrun"/>
          <w:rFonts w:ascii="Verdana" w:eastAsiaTheme="majorEastAsia" w:hAnsi="Verdana" w:cs="Calibri"/>
          <w:sz w:val="22"/>
          <w:szCs w:val="22"/>
        </w:rPr>
        <w:t xml:space="preserve">and safeguarding alerts </w:t>
      </w:r>
      <w:r w:rsidRPr="008063AB">
        <w:rPr>
          <w:rStyle w:val="normaltextrun"/>
          <w:rFonts w:ascii="Verdana" w:eastAsiaTheme="majorEastAsia" w:hAnsi="Verdana" w:cs="Calibri"/>
          <w:sz w:val="22"/>
          <w:szCs w:val="22"/>
        </w:rPr>
        <w:t>on In-Form</w:t>
      </w:r>
      <w:r>
        <w:rPr>
          <w:rStyle w:val="normaltextrun"/>
          <w:rFonts w:ascii="Verdana" w:eastAsiaTheme="majorEastAsia" w:hAnsi="Verdana" w:cs="Calibri"/>
          <w:sz w:val="22"/>
          <w:szCs w:val="22"/>
        </w:rPr>
        <w:t>, logging maintenance requests on Pyramid,</w:t>
      </w:r>
      <w:r w:rsidRPr="008063AB">
        <w:rPr>
          <w:rStyle w:val="normaltextrun"/>
          <w:rFonts w:ascii="Verdana" w:eastAsiaTheme="majorEastAsia" w:hAnsi="Verdana" w:cs="Calibri"/>
          <w:sz w:val="22"/>
          <w:szCs w:val="22"/>
        </w:rPr>
        <w:t xml:space="preserve"> and </w:t>
      </w:r>
      <w:r>
        <w:rPr>
          <w:rStyle w:val="normaltextrun"/>
          <w:rFonts w:ascii="Verdana" w:eastAsiaTheme="majorEastAsia" w:hAnsi="Verdana" w:cs="Calibri"/>
          <w:sz w:val="22"/>
          <w:szCs w:val="22"/>
        </w:rPr>
        <w:t xml:space="preserve">maintaining </w:t>
      </w:r>
      <w:r w:rsidRPr="008063AB">
        <w:rPr>
          <w:rStyle w:val="normaltextrun"/>
          <w:rFonts w:ascii="Verdana" w:eastAsiaTheme="majorEastAsia" w:hAnsi="Verdana" w:cs="Calibri"/>
          <w:sz w:val="22"/>
          <w:szCs w:val="22"/>
        </w:rPr>
        <w:t>safety systems such as the Clients of Concern register, managing petty cash and organising banking, where required</w:t>
      </w:r>
    </w:p>
    <w:p w14:paraId="7F54D8DE" w14:textId="733AB4F9"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that stakeholder feedback contributes to the shaping of the service. Ensure that any complaints are dealt with promptly and effectively and in line with organisational policy </w:t>
      </w:r>
    </w:p>
    <w:p w14:paraId="6F2EC52F" w14:textId="48067EEF" w:rsidR="00B75450" w:rsidRDefault="008063AB" w:rsidP="0080517B">
      <w:pPr>
        <w:pStyle w:val="paragraph"/>
        <w:spacing w:before="120" w:beforeAutospacing="0" w:after="0" w:afterAutospacing="0"/>
        <w:textAlignment w:val="baseline"/>
        <w:rPr>
          <w:rFonts w:ascii="Verdana" w:hAnsi="Verdana"/>
          <w:b/>
          <w:bCs/>
          <w:color w:val="92278F"/>
          <w:sz w:val="22"/>
          <w:szCs w:val="22"/>
        </w:rPr>
      </w:pPr>
      <w:r>
        <w:rPr>
          <w:rStyle w:val="normaltextrun"/>
          <w:rFonts w:ascii="Verdana" w:eastAsiaTheme="majorEastAsia" w:hAnsi="Verdana"/>
          <w:b/>
          <w:bCs/>
          <w:color w:val="92278F"/>
          <w:sz w:val="26"/>
          <w:szCs w:val="26"/>
        </w:rPr>
        <w:t>Management</w:t>
      </w:r>
    </w:p>
    <w:p w14:paraId="07A0BB66" w14:textId="794F72BD" w:rsidR="00F41758" w:rsidRDefault="008063AB" w:rsidP="00F41758">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Support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in the line management of the team, recruiting and inducting new staff, supporting their performance to ensure high standards of service at all times</w:t>
      </w:r>
      <w:r>
        <w:rPr>
          <w:rStyle w:val="normaltextrun"/>
          <w:rFonts w:ascii="Verdana" w:eastAsiaTheme="majorEastAsia" w:hAnsi="Verdana"/>
          <w:color w:val="000000"/>
          <w:sz w:val="22"/>
          <w:szCs w:val="22"/>
        </w:rPr>
        <w:t>, and ensuring supervision, team meetings, and reflective practice supervision is prioritise</w:t>
      </w:r>
      <w:r w:rsidR="00F41758">
        <w:rPr>
          <w:rStyle w:val="normaltextrun"/>
          <w:rFonts w:ascii="Verdana" w:eastAsiaTheme="majorEastAsia" w:hAnsi="Verdana"/>
          <w:color w:val="000000"/>
          <w:sz w:val="22"/>
          <w:szCs w:val="22"/>
        </w:rPr>
        <w:t>d</w:t>
      </w:r>
    </w:p>
    <w:p w14:paraId="52FE838F" w14:textId="1E17D7EC" w:rsidR="00F41758" w:rsidRPr="00F41758" w:rsidRDefault="00F41758" w:rsidP="00F41758">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F41758">
        <w:rPr>
          <w:rStyle w:val="normaltextrun"/>
          <w:rFonts w:ascii="Verdana" w:eastAsiaTheme="majorEastAsia" w:hAnsi="Verdana"/>
          <w:color w:val="000000"/>
          <w:sz w:val="22"/>
          <w:szCs w:val="22"/>
        </w:rPr>
        <w:t>Specific responsibility for supervising bank staff, student social workers and volunteers</w:t>
      </w:r>
    </w:p>
    <w:p w14:paraId="08A77183" w14:textId="0E5C7EFC" w:rsidR="008063AB" w:rsidRPr="008063AB" w:rsidRDefault="008063AB" w:rsidP="008063AB">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Role model the behaviours expected, creating a positive, asset-based, culture </w:t>
      </w:r>
    </w:p>
    <w:p w14:paraId="63630F16" w14:textId="53C4A4B6" w:rsidR="008063AB" w:rsidRPr="008063AB" w:rsidRDefault="008063AB" w:rsidP="008063AB">
      <w:pPr>
        <w:pStyle w:val="paragraph"/>
        <w:numPr>
          <w:ilvl w:val="0"/>
          <w:numId w:val="30"/>
        </w:numPr>
        <w:tabs>
          <w:tab w:val="clear" w:pos="720"/>
        </w:tabs>
        <w:spacing w:after="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Support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with compiling the rota to ensure appropriate staff cover </w:t>
      </w:r>
    </w:p>
    <w:p w14:paraId="4C2F782F" w14:textId="12FA7546" w:rsidR="00BE717C" w:rsidRPr="00F41758" w:rsidRDefault="008063AB" w:rsidP="00F41758">
      <w:pPr>
        <w:pStyle w:val="paragraph"/>
        <w:numPr>
          <w:ilvl w:val="0"/>
          <w:numId w:val="30"/>
        </w:numPr>
        <w:tabs>
          <w:tab w:val="clear" w:pos="720"/>
        </w:tabs>
        <w:spacing w:before="0" w:beforeAutospacing="0" w:after="0" w:afterAutospacing="0"/>
        <w:ind w:left="567" w:hanging="567"/>
        <w:textAlignment w:val="baseline"/>
        <w:rPr>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Deputise for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on occasion</w:t>
      </w:r>
      <w:r w:rsidR="00BE717C" w:rsidRPr="00F41758">
        <w:rPr>
          <w:rStyle w:val="normaltextrun"/>
          <w:rFonts w:ascii="Verdana" w:eastAsiaTheme="majorEastAsia" w:hAnsi="Verdana"/>
          <w:sz w:val="22"/>
          <w:szCs w:val="22"/>
        </w:rPr>
        <w:t> </w:t>
      </w:r>
      <w:r w:rsidR="00BE717C" w:rsidRPr="00F41758">
        <w:rPr>
          <w:rStyle w:val="eop"/>
          <w:rFonts w:ascii="Verdana" w:hAnsi="Verdana"/>
          <w:sz w:val="22"/>
          <w:szCs w:val="22"/>
        </w:rPr>
        <w:t> </w:t>
      </w:r>
    </w:p>
    <w:p w14:paraId="2042AD55" w14:textId="77777777" w:rsidR="000B01FC" w:rsidRDefault="000B01FC" w:rsidP="0080517B">
      <w:pPr>
        <w:pStyle w:val="paragraph"/>
        <w:spacing w:before="120" w:beforeAutospacing="0" w:after="0" w:afterAutospacing="0"/>
        <w:textAlignment w:val="baseline"/>
        <w:rPr>
          <w:rStyle w:val="normaltextrun"/>
          <w:rFonts w:ascii="Verdana" w:eastAsiaTheme="majorEastAsia" w:hAnsi="Verdana"/>
          <w:b/>
          <w:bCs/>
          <w:color w:val="6D1D6A" w:themeColor="accent1" w:themeShade="BF"/>
          <w:sz w:val="26"/>
          <w:szCs w:val="26"/>
        </w:rPr>
      </w:pPr>
    </w:p>
    <w:p w14:paraId="56A03E10" w14:textId="315EE34C" w:rsidR="00B75450" w:rsidRPr="00BE717C" w:rsidRDefault="00B75450" w:rsidP="0080517B">
      <w:pPr>
        <w:pStyle w:val="paragraph"/>
        <w:spacing w:before="120" w:beforeAutospacing="0" w:after="0" w:afterAutospacing="0"/>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lastRenderedPageBreak/>
        <w:t>General</w:t>
      </w:r>
      <w:r w:rsidRPr="00BE717C">
        <w:rPr>
          <w:rStyle w:val="eop"/>
          <w:rFonts w:ascii="Verdana" w:hAnsi="Verdana"/>
          <w:b/>
          <w:bCs/>
          <w:color w:val="6D1D6A" w:themeColor="accent1" w:themeShade="BF"/>
          <w:sz w:val="26"/>
          <w:szCs w:val="26"/>
        </w:rPr>
        <w:t> </w:t>
      </w:r>
    </w:p>
    <w:p w14:paraId="7E8C19E6" w14:textId="14B67AA8" w:rsidR="00906FC5" w:rsidRPr="003C369D" w:rsidRDefault="00F41758" w:rsidP="003C369D">
      <w:pPr>
        <w:pStyle w:val="paragraph"/>
        <w:numPr>
          <w:ilvl w:val="0"/>
          <w:numId w:val="30"/>
        </w:numPr>
        <w:tabs>
          <w:tab w:val="clear" w:pos="720"/>
        </w:tabs>
        <w:spacing w:before="0" w:beforeAutospacing="0" w:after="0" w:afterAutospacing="0"/>
        <w:ind w:left="567" w:hanging="567"/>
        <w:textAlignment w:val="baseline"/>
        <w:rPr>
          <w:rFonts w:ascii="Verdana" w:eastAsiaTheme="majorEastAsia" w:hAnsi="Verdana"/>
          <w:sz w:val="22"/>
          <w:szCs w:val="22"/>
        </w:rPr>
      </w:pPr>
      <w:bookmarkStart w:id="1" w:name="_Hlk94852534"/>
      <w:r w:rsidRPr="00F41758">
        <w:rPr>
          <w:rStyle w:val="normaltextrun"/>
          <w:rFonts w:ascii="Verdana" w:eastAsiaTheme="majorEastAsia" w:hAnsi="Verdana"/>
          <w:sz w:val="22"/>
          <w:szCs w:val="22"/>
        </w:rPr>
        <w:t>Be a member of the ‘on call’ rota to provide out of hours management support to projects in the wider locality</w:t>
      </w:r>
      <w:permStart w:id="2116959232" w:edGrp="everyone"/>
      <w:permEnd w:id="2116959232"/>
    </w:p>
    <w:p w14:paraId="141AD5B4" w14:textId="45E05D64" w:rsidR="00F41758" w:rsidRPr="00F41758" w:rsidRDefault="00F41758" w:rsidP="00F41758">
      <w:pPr>
        <w:pStyle w:val="paragraph"/>
        <w:numPr>
          <w:ilvl w:val="0"/>
          <w:numId w:val="30"/>
        </w:numPr>
        <w:tabs>
          <w:tab w:val="clear" w:pos="720"/>
        </w:tabs>
        <w:spacing w:after="0"/>
        <w:ind w:left="567" w:hanging="567"/>
        <w:textAlignment w:val="baseline"/>
        <w:rPr>
          <w:rStyle w:val="normaltextrun"/>
          <w:rFonts w:ascii="Verdana" w:eastAsiaTheme="majorEastAsia" w:hAnsi="Verdana"/>
          <w:sz w:val="22"/>
          <w:szCs w:val="22"/>
        </w:rPr>
      </w:pPr>
      <w:r w:rsidRPr="00F41758">
        <w:rPr>
          <w:rStyle w:val="normaltextrun"/>
          <w:rFonts w:ascii="Verdana" w:eastAsiaTheme="majorEastAsia" w:hAnsi="Verdana"/>
          <w:sz w:val="22"/>
          <w:szCs w:val="22"/>
        </w:rPr>
        <w:t xml:space="preserve">Participate in relevant continuing professional development and utilise Reflective Practice Supervision as part of leading </w:t>
      </w:r>
      <w:r w:rsidR="00906FC5">
        <w:rPr>
          <w:rStyle w:val="normaltextrun"/>
          <w:rFonts w:ascii="Verdana" w:eastAsiaTheme="majorEastAsia" w:hAnsi="Verdana"/>
          <w:sz w:val="22"/>
          <w:szCs w:val="22"/>
        </w:rPr>
        <w:t>psychologically informed</w:t>
      </w:r>
      <w:r w:rsidRPr="00F41758">
        <w:rPr>
          <w:rStyle w:val="normaltextrun"/>
          <w:rFonts w:ascii="Verdana" w:eastAsiaTheme="majorEastAsia" w:hAnsi="Verdana"/>
          <w:sz w:val="22"/>
          <w:szCs w:val="22"/>
        </w:rPr>
        <w:t xml:space="preserve"> practice </w:t>
      </w:r>
    </w:p>
    <w:p w14:paraId="6485294A" w14:textId="2402C083" w:rsidR="00F41758" w:rsidRPr="00F41758" w:rsidRDefault="00F41758" w:rsidP="00F41758">
      <w:pPr>
        <w:pStyle w:val="paragraph"/>
        <w:numPr>
          <w:ilvl w:val="0"/>
          <w:numId w:val="30"/>
        </w:numPr>
        <w:tabs>
          <w:tab w:val="clear" w:pos="720"/>
        </w:tabs>
        <w:ind w:left="567" w:hanging="567"/>
        <w:textAlignment w:val="baseline"/>
        <w:rPr>
          <w:rStyle w:val="normaltextrun"/>
          <w:rFonts w:ascii="Verdana" w:eastAsiaTheme="majorEastAsia" w:hAnsi="Verdana"/>
          <w:sz w:val="22"/>
          <w:szCs w:val="22"/>
        </w:rPr>
      </w:pPr>
      <w:r w:rsidRPr="00F41758">
        <w:rPr>
          <w:rStyle w:val="normaltextrun"/>
          <w:rFonts w:ascii="Verdana" w:eastAsiaTheme="majorEastAsia" w:hAnsi="Verdana"/>
          <w:sz w:val="22"/>
          <w:szCs w:val="22"/>
        </w:rPr>
        <w:t xml:space="preserve">At all times comply with </w:t>
      </w:r>
      <w:r w:rsidR="00906FC5">
        <w:rPr>
          <w:rStyle w:val="normaltextrun"/>
          <w:rFonts w:ascii="Verdana" w:eastAsiaTheme="majorEastAsia" w:hAnsi="Verdana"/>
          <w:sz w:val="22"/>
          <w:szCs w:val="22"/>
        </w:rPr>
        <w:t>our</w:t>
      </w:r>
      <w:r w:rsidRPr="00F41758">
        <w:rPr>
          <w:rStyle w:val="normaltextrun"/>
          <w:rFonts w:ascii="Verdana" w:eastAsiaTheme="majorEastAsia" w:hAnsi="Verdana"/>
          <w:sz w:val="22"/>
          <w:szCs w:val="22"/>
        </w:rPr>
        <w:t xml:space="preserve"> policies and procedures (including Safeguarding, Data Protection and Equality and Diversity) and abide by the Code of Conduct </w:t>
      </w:r>
    </w:p>
    <w:p w14:paraId="30229253" w14:textId="50996596" w:rsidR="00F41758" w:rsidRPr="00F41758" w:rsidRDefault="00F41758" w:rsidP="00F41758">
      <w:pPr>
        <w:pStyle w:val="paragraph"/>
        <w:numPr>
          <w:ilvl w:val="0"/>
          <w:numId w:val="30"/>
        </w:numPr>
        <w:spacing w:before="0" w:beforeAutospacing="0" w:after="0" w:afterAutospacing="0"/>
        <w:ind w:left="567" w:hanging="567"/>
        <w:textAlignment w:val="baseline"/>
        <w:rPr>
          <w:rStyle w:val="normaltextrun"/>
          <w:rFonts w:ascii="Verdana" w:hAnsi="Verdana"/>
          <w:sz w:val="22"/>
          <w:szCs w:val="22"/>
        </w:rPr>
      </w:pPr>
      <w:r w:rsidRPr="00F41758">
        <w:rPr>
          <w:rStyle w:val="normaltextrun"/>
          <w:rFonts w:ascii="Verdana" w:eastAsiaTheme="majorEastAsia" w:hAnsi="Verdana"/>
          <w:sz w:val="22"/>
          <w:szCs w:val="22"/>
        </w:rPr>
        <w:t xml:space="preserve">Carry out any other appropriate duties as directed by the Head of </w:t>
      </w:r>
      <w:r w:rsidR="00906FC5">
        <w:rPr>
          <w:rStyle w:val="normaltextrun"/>
          <w:rFonts w:ascii="Verdana" w:eastAsiaTheme="majorEastAsia" w:hAnsi="Verdana"/>
          <w:sz w:val="22"/>
          <w:szCs w:val="22"/>
        </w:rPr>
        <w:t>Operations</w:t>
      </w:r>
      <w:r w:rsidRPr="00F41758">
        <w:rPr>
          <w:rStyle w:val="normaltextrun"/>
          <w:rFonts w:ascii="Verdana" w:eastAsiaTheme="majorEastAsia" w:hAnsi="Verdana"/>
          <w:sz w:val="22"/>
          <w:szCs w:val="22"/>
        </w:rPr>
        <w:t xml:space="preserve"> and/or </w:t>
      </w:r>
      <w:r w:rsidR="00906FC5">
        <w:rPr>
          <w:rStyle w:val="normaltextrun"/>
          <w:rFonts w:ascii="Verdana" w:eastAsiaTheme="majorEastAsia" w:hAnsi="Verdana"/>
          <w:sz w:val="22"/>
          <w:szCs w:val="22"/>
        </w:rPr>
        <w:t>Supported Housing</w:t>
      </w:r>
      <w:r w:rsidRPr="00F41758">
        <w:rPr>
          <w:rStyle w:val="normaltextrun"/>
          <w:rFonts w:ascii="Verdana" w:eastAsiaTheme="majorEastAsia" w:hAnsi="Verdana"/>
          <w:sz w:val="22"/>
          <w:szCs w:val="22"/>
        </w:rPr>
        <w:t xml:space="preserve"> Manager in your project</w:t>
      </w:r>
      <w:r>
        <w:rPr>
          <w:rStyle w:val="normaltextrun"/>
          <w:rFonts w:ascii="Verdana" w:eastAsiaTheme="majorEastAsia" w:hAnsi="Verdana"/>
          <w:sz w:val="22"/>
          <w:szCs w:val="22"/>
        </w:rPr>
        <w:t>.</w:t>
      </w:r>
    </w:p>
    <w:bookmarkEnd w:id="1"/>
    <w:p w14:paraId="2AE16295" w14:textId="238FB9E2" w:rsidR="00626E07" w:rsidRDefault="00CE515B" w:rsidP="0080517B">
      <w:pPr>
        <w:pStyle w:val="Heading1"/>
        <w:spacing w:before="240" w:after="24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2B5482A2" w14:textId="7D5F0413"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working in supported housing, or similar services for young people and/or adults </w:t>
      </w:r>
      <w:r w:rsidR="00906FC5">
        <w:rPr>
          <w:rFonts w:eastAsia="Trebuchet MS"/>
        </w:rPr>
        <w:t>with multiple and complex needs</w:t>
      </w:r>
      <w:r w:rsidRPr="00F41758">
        <w:rPr>
          <w:rFonts w:eastAsia="Trebuchet MS"/>
        </w:rPr>
        <w:t>, delivering objectives and targets</w:t>
      </w:r>
    </w:p>
    <w:p w14:paraId="6424440F"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managing and/or supervising a team</w:t>
      </w:r>
    </w:p>
    <w:p w14:paraId="5E53F107"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coordinating housing management tasks including contract compliance, maintenance, void/arrears management, and health &amp; safety </w:t>
      </w:r>
    </w:p>
    <w:p w14:paraId="555283DE"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Some experience of creating or maintaining psychologically informed environments, and overseeing the delivery of trauma informed care and support </w:t>
      </w:r>
    </w:p>
    <w:p w14:paraId="5999ABD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overseeing safeguarding procedures for young people or adults at risk in residential settings, and knowledge of how to maintain professional boundaries</w:t>
      </w:r>
    </w:p>
    <w:p w14:paraId="748A04E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Understanding of, and commitment to, equality, diversity and inclusion with experience of embedding good practice within services</w:t>
      </w:r>
    </w:p>
    <w:p w14:paraId="4692832A" w14:textId="7248F91F" w:rsidR="00626E07" w:rsidRPr="00626E07" w:rsidRDefault="00626E07" w:rsidP="00F41758">
      <w:pPr>
        <w:spacing w:after="120"/>
        <w:rPr>
          <w:rFonts w:eastAsia="Trebuchet MS"/>
          <w:b/>
          <w:bCs/>
          <w:color w:val="632E62" w:themeColor="text2"/>
        </w:rPr>
      </w:pPr>
      <w:r w:rsidRPr="00626E07">
        <w:rPr>
          <w:rFonts w:eastAsia="Trebuchet MS"/>
          <w:b/>
          <w:bCs/>
          <w:color w:val="632E62" w:themeColor="text2"/>
        </w:rPr>
        <w:t>Skills and Abilities</w:t>
      </w:r>
    </w:p>
    <w:p w14:paraId="081BF57C" w14:textId="5BF85C00"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Ability to build and maintain </w:t>
      </w:r>
      <w:r>
        <w:rPr>
          <w:rFonts w:eastAsia="Trebuchet MS"/>
        </w:rPr>
        <w:t xml:space="preserve">strong </w:t>
      </w:r>
      <w:r w:rsidRPr="005377CE">
        <w:rPr>
          <w:rFonts w:eastAsia="Trebuchet MS"/>
        </w:rPr>
        <w:t xml:space="preserve">relationships with stakeholders, internal </w:t>
      </w:r>
      <w:r>
        <w:rPr>
          <w:rFonts w:eastAsia="Trebuchet MS"/>
        </w:rPr>
        <w:t>&amp;</w:t>
      </w:r>
      <w:r w:rsidRPr="005377CE">
        <w:rPr>
          <w:rFonts w:eastAsia="Trebuchet MS"/>
        </w:rPr>
        <w:t xml:space="preserve"> external</w:t>
      </w:r>
    </w:p>
    <w:p w14:paraId="33A557E9"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successfully manage challenging situations whilst remaining calm and solution focused</w:t>
      </w:r>
    </w:p>
    <w:p w14:paraId="692A5285"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Good communication and facilitation skills </w:t>
      </w:r>
    </w:p>
    <w:p w14:paraId="17ACA018"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Excellent record keeping and report writing skills to evidence project performance</w:t>
      </w:r>
    </w:p>
    <w:p w14:paraId="54868226"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IT skills, including proficiency in using MS Office 365 package, health &amp; safety, and client data management systems (training on YMCA DLG systems provided)</w:t>
      </w:r>
    </w:p>
    <w:p w14:paraId="4CE233FD"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manage budgets and effectively monitor expenditure</w:t>
      </w:r>
    </w:p>
    <w:p w14:paraId="13EF49A0" w14:textId="5B259C18" w:rsidR="00626E07" w:rsidRPr="00626E07" w:rsidRDefault="00626E07" w:rsidP="005377CE">
      <w:pPr>
        <w:spacing w:after="120"/>
        <w:rPr>
          <w:rFonts w:eastAsia="Trebuchet MS"/>
          <w:b/>
          <w:bCs/>
          <w:color w:val="632E62" w:themeColor="text2"/>
        </w:rPr>
      </w:pPr>
      <w:r w:rsidRPr="00626E07">
        <w:rPr>
          <w:rFonts w:eastAsia="Trebuchet MS"/>
          <w:b/>
          <w:bCs/>
          <w:color w:val="632E62" w:themeColor="text2"/>
        </w:rPr>
        <w:t>Qualifications and Training</w:t>
      </w:r>
    </w:p>
    <w:p w14:paraId="5DE8421C" w14:textId="67A5DDB3" w:rsidR="00626E07" w:rsidRPr="00626E07" w:rsidRDefault="00626E07" w:rsidP="00626E07">
      <w:pPr>
        <w:pStyle w:val="ListParagraph"/>
        <w:numPr>
          <w:ilvl w:val="0"/>
          <w:numId w:val="18"/>
        </w:numPr>
        <w:rPr>
          <w:rFonts w:eastAsia="Trebuchet MS"/>
        </w:rPr>
      </w:pPr>
      <w:r w:rsidRPr="00626E07">
        <w:rPr>
          <w:rFonts w:eastAsia="Trebuchet MS"/>
        </w:rPr>
        <w:t xml:space="preserve">Educated to A level/BTEC/NVQ Level 3 in relevant subjects, or equivalent through relevant CPD training/experience relating to housing, support work, and/or working with young people or adults </w:t>
      </w:r>
      <w:r w:rsidR="00906FC5">
        <w:rPr>
          <w:rFonts w:eastAsia="Trebuchet MS"/>
        </w:rPr>
        <w:t>with multiple and complex needs</w:t>
      </w:r>
    </w:p>
    <w:p w14:paraId="2B049D66" w14:textId="77777777"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5A0B3096" w:rsidR="00123AD8" w:rsidRPr="00710477" w:rsidRDefault="00123AD8" w:rsidP="0080517B">
      <w:pPr>
        <w:spacing w:before="240" w:after="0" w:line="240" w:lineRule="auto"/>
        <w:rPr>
          <w:rFonts w:eastAsia="Times New Roman" w:cs="Arial"/>
          <w:bCs/>
          <w:szCs w:val="20"/>
          <w:lang w:eastAsia="en-GB"/>
        </w:rPr>
      </w:pPr>
      <w:permStart w:id="1578645759" w:edGrp="everyone"/>
      <w:r>
        <w:rPr>
          <w:rFonts w:eastAsia="Times New Roman" w:cs="Arial"/>
          <w:bCs/>
          <w:szCs w:val="20"/>
          <w:lang w:eastAsia="en-GB"/>
        </w:rPr>
        <w:t>Name: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C60242">
        <w:rPr>
          <w:rFonts w:eastAsia="Times New Roman" w:cs="Arial"/>
          <w:bCs/>
          <w:szCs w:val="20"/>
          <w:lang w:eastAsia="en-GB"/>
        </w:rPr>
        <w:t xml:space="preserve">                          </w:t>
      </w:r>
      <w:permEnd w:id="1578645759"/>
      <w:r>
        <w:rPr>
          <w:rFonts w:eastAsia="Times New Roman" w:cs="Arial"/>
          <w:bCs/>
          <w:szCs w:val="20"/>
          <w:lang w:eastAsia="en-GB"/>
        </w:rPr>
        <w:tab/>
      </w:r>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06572" w14:textId="77777777" w:rsidR="00986793" w:rsidRDefault="00986793" w:rsidP="00FB396A">
      <w:pPr>
        <w:spacing w:after="0" w:line="240" w:lineRule="auto"/>
      </w:pPr>
      <w:r>
        <w:separator/>
      </w:r>
    </w:p>
  </w:endnote>
  <w:endnote w:type="continuationSeparator" w:id="0">
    <w:p w14:paraId="11199B85" w14:textId="77777777" w:rsidR="00986793" w:rsidRDefault="00986793" w:rsidP="00FB396A">
      <w:pPr>
        <w:spacing w:after="0" w:line="240" w:lineRule="auto"/>
      </w:pPr>
      <w:r>
        <w:continuationSeparator/>
      </w:r>
    </w:p>
  </w:endnote>
  <w:endnote w:type="continuationNotice" w:id="1">
    <w:p w14:paraId="45E2FF86" w14:textId="77777777" w:rsidR="00986793" w:rsidRDefault="00986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CB3F" w14:textId="245FAAFC" w:rsidR="00FB396A" w:rsidRPr="00123AD8" w:rsidRDefault="00123AD8" w:rsidP="00123AD8">
    <w:pPr>
      <w:pStyle w:val="Footer"/>
      <w:rPr>
        <w:sz w:val="16"/>
      </w:rPr>
    </w:pPr>
    <w:r>
      <w:rPr>
        <w:sz w:val="16"/>
      </w:rPr>
      <w:t>Reviewed:</w:t>
    </w:r>
    <w:r w:rsidRPr="00123AD8">
      <w:rPr>
        <w:sz w:val="16"/>
      </w:rPr>
      <w:t xml:space="preserve"> </w:t>
    </w:r>
    <w:r w:rsidR="00906FC5">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28A641B9" w:rsidR="00F03EE3" w:rsidRPr="00F03EE3" w:rsidRDefault="00F03EE3">
    <w:pPr>
      <w:pStyle w:val="Footer"/>
      <w:rPr>
        <w:sz w:val="16"/>
      </w:rPr>
    </w:pPr>
    <w:r w:rsidRPr="00F03EE3">
      <w:rPr>
        <w:sz w:val="16"/>
      </w:rPr>
      <w:t>Reviewed:</w:t>
    </w:r>
    <w:r w:rsidR="00F0350F">
      <w:rPr>
        <w:sz w:val="16"/>
      </w:rP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A18FB" w14:textId="77777777" w:rsidR="00986793" w:rsidRDefault="00986793" w:rsidP="00FB396A">
      <w:pPr>
        <w:spacing w:after="0" w:line="240" w:lineRule="auto"/>
      </w:pPr>
      <w:r>
        <w:separator/>
      </w:r>
    </w:p>
  </w:footnote>
  <w:footnote w:type="continuationSeparator" w:id="0">
    <w:p w14:paraId="1D30452A" w14:textId="77777777" w:rsidR="00986793" w:rsidRDefault="00986793" w:rsidP="00FB396A">
      <w:pPr>
        <w:spacing w:after="0" w:line="240" w:lineRule="auto"/>
      </w:pPr>
      <w:r>
        <w:continuationSeparator/>
      </w:r>
    </w:p>
  </w:footnote>
  <w:footnote w:type="continuationNotice" w:id="1">
    <w:p w14:paraId="4D1B9FA3" w14:textId="77777777" w:rsidR="00986793" w:rsidRDefault="009867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67C6F"/>
    <w:multiLevelType w:val="multilevel"/>
    <w:tmpl w:val="03F4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825EE"/>
    <w:multiLevelType w:val="multilevel"/>
    <w:tmpl w:val="C8E0B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5DE7"/>
    <w:multiLevelType w:val="multilevel"/>
    <w:tmpl w:val="805E33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4741C"/>
    <w:multiLevelType w:val="multilevel"/>
    <w:tmpl w:val="65304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3D40"/>
    <w:multiLevelType w:val="multilevel"/>
    <w:tmpl w:val="13A635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B86BA9"/>
    <w:multiLevelType w:val="hybridMultilevel"/>
    <w:tmpl w:val="07A46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AF0068"/>
    <w:multiLevelType w:val="hybridMultilevel"/>
    <w:tmpl w:val="7C1E2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B3EA8"/>
    <w:multiLevelType w:val="hybridMultilevel"/>
    <w:tmpl w:val="E0CCA0E0"/>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D260C"/>
    <w:multiLevelType w:val="hybridMultilevel"/>
    <w:tmpl w:val="96B2B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189D"/>
    <w:multiLevelType w:val="multilevel"/>
    <w:tmpl w:val="C54C6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859B4"/>
    <w:multiLevelType w:val="hybridMultilevel"/>
    <w:tmpl w:val="30EC2BC4"/>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96991"/>
    <w:multiLevelType w:val="multilevel"/>
    <w:tmpl w:val="3CFC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D78CC"/>
    <w:multiLevelType w:val="multilevel"/>
    <w:tmpl w:val="18480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D3C38"/>
    <w:multiLevelType w:val="hybridMultilevel"/>
    <w:tmpl w:val="D9565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904A6"/>
    <w:multiLevelType w:val="hybridMultilevel"/>
    <w:tmpl w:val="1F6014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67BA7"/>
    <w:multiLevelType w:val="hybridMultilevel"/>
    <w:tmpl w:val="F640B3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C80781"/>
    <w:multiLevelType w:val="multilevel"/>
    <w:tmpl w:val="D19ABF1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8651B"/>
    <w:multiLevelType w:val="hybridMultilevel"/>
    <w:tmpl w:val="19121EF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E79C5"/>
    <w:multiLevelType w:val="multilevel"/>
    <w:tmpl w:val="83B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8F2D24"/>
    <w:multiLevelType w:val="multilevel"/>
    <w:tmpl w:val="F954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3B0D8F"/>
    <w:multiLevelType w:val="hybridMultilevel"/>
    <w:tmpl w:val="A8DC826C"/>
    <w:lvl w:ilvl="0" w:tplc="DBAC03D0">
      <w:start w:val="1"/>
      <w:numFmt w:val="bullet"/>
      <w:lvlText w:val="▶"/>
      <w:lvlJc w:val="left"/>
      <w:pPr>
        <w:ind w:left="1440" w:hanging="360"/>
      </w:pPr>
      <w:rPr>
        <w:rFonts w:ascii="Gulim" w:eastAsia="Gulim" w:hAnsi="Gulim"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1B7CC1"/>
    <w:multiLevelType w:val="hybridMultilevel"/>
    <w:tmpl w:val="73806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8F5D21"/>
    <w:multiLevelType w:val="hybridMultilevel"/>
    <w:tmpl w:val="E4A2D6B6"/>
    <w:lvl w:ilvl="0" w:tplc="0809000F">
      <w:start w:val="1"/>
      <w:numFmt w:val="decimal"/>
      <w:lvlText w:val="%1."/>
      <w:lvlJc w:val="lef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27" w15:restartNumberingAfterBreak="0">
    <w:nsid w:val="43FF45E9"/>
    <w:multiLevelType w:val="multilevel"/>
    <w:tmpl w:val="115EB52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5160E5A"/>
    <w:multiLevelType w:val="multilevel"/>
    <w:tmpl w:val="A5D2D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A746A"/>
    <w:multiLevelType w:val="multilevel"/>
    <w:tmpl w:val="A1F0E472"/>
    <w:lvl w:ilvl="0">
      <w:start w:val="1"/>
      <w:numFmt w:val="decimal"/>
      <w:lvlText w:val="%1."/>
      <w:lvlJc w:val="left"/>
      <w:pPr>
        <w:ind w:left="-36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108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520" w:hanging="360"/>
      </w:pPr>
      <w:rPr>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30" w15:restartNumberingAfterBreak="0">
    <w:nsid w:val="540216CD"/>
    <w:multiLevelType w:val="multilevel"/>
    <w:tmpl w:val="B8787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B312C8"/>
    <w:multiLevelType w:val="multilevel"/>
    <w:tmpl w:val="65D86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F34395"/>
    <w:multiLevelType w:val="hybridMultilevel"/>
    <w:tmpl w:val="F496C7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74ED9"/>
    <w:multiLevelType w:val="multilevel"/>
    <w:tmpl w:val="514C3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335CC"/>
    <w:multiLevelType w:val="multilevel"/>
    <w:tmpl w:val="25045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C303F"/>
    <w:multiLevelType w:val="multilevel"/>
    <w:tmpl w:val="59E03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84A60"/>
    <w:multiLevelType w:val="multilevel"/>
    <w:tmpl w:val="095C5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CA7549"/>
    <w:multiLevelType w:val="hybridMultilevel"/>
    <w:tmpl w:val="9D10E1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AA4465"/>
    <w:multiLevelType w:val="multilevel"/>
    <w:tmpl w:val="31560C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AA4E5A"/>
    <w:multiLevelType w:val="multilevel"/>
    <w:tmpl w:val="55E23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734E26"/>
    <w:multiLevelType w:val="multilevel"/>
    <w:tmpl w:val="B100B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AE232F"/>
    <w:multiLevelType w:val="hybridMultilevel"/>
    <w:tmpl w:val="ED78A0FC"/>
    <w:lvl w:ilvl="0" w:tplc="DBAC03D0">
      <w:start w:val="1"/>
      <w:numFmt w:val="bullet"/>
      <w:lvlText w:val="▶"/>
      <w:lvlJc w:val="left"/>
      <w:pPr>
        <w:ind w:left="720" w:hanging="360"/>
      </w:pPr>
      <w:rPr>
        <w:rFonts w:ascii="Gulim" w:eastAsia="Gulim" w:hAnsi="Gulim"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35AF0"/>
    <w:multiLevelType w:val="multilevel"/>
    <w:tmpl w:val="07CA4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815AE"/>
    <w:multiLevelType w:val="multilevel"/>
    <w:tmpl w:val="E21A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C761DA3"/>
    <w:multiLevelType w:val="hybridMultilevel"/>
    <w:tmpl w:val="6E9E0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E830BE"/>
    <w:multiLevelType w:val="multilevel"/>
    <w:tmpl w:val="6562F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6C688A"/>
    <w:multiLevelType w:val="multilevel"/>
    <w:tmpl w:val="726C1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D005C"/>
    <w:multiLevelType w:val="multilevel"/>
    <w:tmpl w:val="F606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096454">
    <w:abstractNumId w:val="20"/>
  </w:num>
  <w:num w:numId="2" w16cid:durableId="1542268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548819">
    <w:abstractNumId w:val="13"/>
  </w:num>
  <w:num w:numId="4" w16cid:durableId="1987583637">
    <w:abstractNumId w:val="37"/>
  </w:num>
  <w:num w:numId="5" w16cid:durableId="1528180872">
    <w:abstractNumId w:val="25"/>
  </w:num>
  <w:num w:numId="6" w16cid:durableId="286012023">
    <w:abstractNumId w:val="43"/>
  </w:num>
  <w:num w:numId="7" w16cid:durableId="1219785073">
    <w:abstractNumId w:val="36"/>
  </w:num>
  <w:num w:numId="8" w16cid:durableId="1626354928">
    <w:abstractNumId w:val="29"/>
  </w:num>
  <w:num w:numId="9" w16cid:durableId="1583486100">
    <w:abstractNumId w:val="9"/>
  </w:num>
  <w:num w:numId="10" w16cid:durableId="1539657370">
    <w:abstractNumId w:val="7"/>
  </w:num>
  <w:num w:numId="11" w16cid:durableId="789974348">
    <w:abstractNumId w:val="41"/>
  </w:num>
  <w:num w:numId="12" w16cid:durableId="568030458">
    <w:abstractNumId w:val="18"/>
  </w:num>
  <w:num w:numId="13" w16cid:durableId="1216625179">
    <w:abstractNumId w:val="6"/>
  </w:num>
  <w:num w:numId="14" w16cid:durableId="1004554787">
    <w:abstractNumId w:val="44"/>
  </w:num>
  <w:num w:numId="15" w16cid:durableId="890926637">
    <w:abstractNumId w:val="10"/>
  </w:num>
  <w:num w:numId="16" w16cid:durableId="1300191322">
    <w:abstractNumId w:val="32"/>
  </w:num>
  <w:num w:numId="17" w16cid:durableId="117573522">
    <w:abstractNumId w:val="17"/>
  </w:num>
  <w:num w:numId="18" w16cid:durableId="1852837300">
    <w:abstractNumId w:val="8"/>
  </w:num>
  <w:num w:numId="19" w16cid:durableId="663514988">
    <w:abstractNumId w:val="47"/>
  </w:num>
  <w:num w:numId="20" w16cid:durableId="666833580">
    <w:abstractNumId w:val="1"/>
  </w:num>
  <w:num w:numId="21" w16cid:durableId="1294870194">
    <w:abstractNumId w:val="22"/>
  </w:num>
  <w:num w:numId="22" w16cid:durableId="439909737">
    <w:abstractNumId w:val="33"/>
  </w:num>
  <w:num w:numId="23" w16cid:durableId="264971279">
    <w:abstractNumId w:val="4"/>
  </w:num>
  <w:num w:numId="24" w16cid:durableId="211618059">
    <w:abstractNumId w:val="39"/>
  </w:num>
  <w:num w:numId="25" w16cid:durableId="235408937">
    <w:abstractNumId w:val="3"/>
  </w:num>
  <w:num w:numId="26" w16cid:durableId="81881110">
    <w:abstractNumId w:val="40"/>
  </w:num>
  <w:num w:numId="27" w16cid:durableId="9650317">
    <w:abstractNumId w:val="15"/>
  </w:num>
  <w:num w:numId="28" w16cid:durableId="755975452">
    <w:abstractNumId w:val="42"/>
  </w:num>
  <w:num w:numId="29" w16cid:durableId="1047946725">
    <w:abstractNumId w:val="5"/>
  </w:num>
  <w:num w:numId="30" w16cid:durableId="1771195582">
    <w:abstractNumId w:val="27"/>
  </w:num>
  <w:num w:numId="31" w16cid:durableId="2068794656">
    <w:abstractNumId w:val="31"/>
  </w:num>
  <w:num w:numId="32" w16cid:durableId="1515609959">
    <w:abstractNumId w:val="11"/>
  </w:num>
  <w:num w:numId="33" w16cid:durableId="724372237">
    <w:abstractNumId w:val="14"/>
  </w:num>
  <w:num w:numId="34" w16cid:durableId="912935473">
    <w:abstractNumId w:val="46"/>
  </w:num>
  <w:num w:numId="35" w16cid:durableId="1220435121">
    <w:abstractNumId w:val="35"/>
  </w:num>
  <w:num w:numId="36" w16cid:durableId="79254064">
    <w:abstractNumId w:val="30"/>
  </w:num>
  <w:num w:numId="37" w16cid:durableId="898592096">
    <w:abstractNumId w:val="23"/>
  </w:num>
  <w:num w:numId="38" w16cid:durableId="1198084737">
    <w:abstractNumId w:val="45"/>
  </w:num>
  <w:num w:numId="39" w16cid:durableId="315839001">
    <w:abstractNumId w:val="28"/>
  </w:num>
  <w:num w:numId="40" w16cid:durableId="316760988">
    <w:abstractNumId w:val="34"/>
  </w:num>
  <w:num w:numId="41" w16cid:durableId="1228371426">
    <w:abstractNumId w:val="2"/>
  </w:num>
  <w:num w:numId="42" w16cid:durableId="2039428871">
    <w:abstractNumId w:val="38"/>
  </w:num>
  <w:num w:numId="43" w16cid:durableId="2103601202">
    <w:abstractNumId w:val="24"/>
  </w:num>
  <w:num w:numId="44" w16cid:durableId="1406949227">
    <w:abstractNumId w:val="26"/>
  </w:num>
  <w:num w:numId="45" w16cid:durableId="1221331343">
    <w:abstractNumId w:val="19"/>
  </w:num>
  <w:num w:numId="46" w16cid:durableId="539980125">
    <w:abstractNumId w:val="16"/>
  </w:num>
  <w:num w:numId="47" w16cid:durableId="747196599">
    <w:abstractNumId w:val="0"/>
  </w:num>
  <w:num w:numId="48" w16cid:durableId="628781757">
    <w:abstractNumId w:val="21"/>
  </w:num>
  <w:num w:numId="49" w16cid:durableId="119003017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pgFFOkAavyC2YmTlY3vAin5bQpQBAS60uaI5U66uDXFz+xd+NkDH+49c0PoX8Vdt5rQ+ha2aZ9tHMBE+Z1AGWg==" w:salt="4pGi44aNiOeWYvxT1ef5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BCD"/>
    <w:rsid w:val="0000713E"/>
    <w:rsid w:val="0000747B"/>
    <w:rsid w:val="000112C5"/>
    <w:rsid w:val="00013DBC"/>
    <w:rsid w:val="00016CAE"/>
    <w:rsid w:val="0002084B"/>
    <w:rsid w:val="00026BA9"/>
    <w:rsid w:val="00031429"/>
    <w:rsid w:val="00032377"/>
    <w:rsid w:val="00037F63"/>
    <w:rsid w:val="000420F5"/>
    <w:rsid w:val="00067AC8"/>
    <w:rsid w:val="00071795"/>
    <w:rsid w:val="00081106"/>
    <w:rsid w:val="00081779"/>
    <w:rsid w:val="00090E99"/>
    <w:rsid w:val="0009560D"/>
    <w:rsid w:val="0009711E"/>
    <w:rsid w:val="000A6ED9"/>
    <w:rsid w:val="000B01FC"/>
    <w:rsid w:val="000B6779"/>
    <w:rsid w:val="000C4979"/>
    <w:rsid w:val="000C6712"/>
    <w:rsid w:val="000C733F"/>
    <w:rsid w:val="000C7FA5"/>
    <w:rsid w:val="000E4558"/>
    <w:rsid w:val="000E5F30"/>
    <w:rsid w:val="00101880"/>
    <w:rsid w:val="00102EE1"/>
    <w:rsid w:val="00103864"/>
    <w:rsid w:val="00120004"/>
    <w:rsid w:val="00123084"/>
    <w:rsid w:val="00123AD8"/>
    <w:rsid w:val="001259BC"/>
    <w:rsid w:val="001530D0"/>
    <w:rsid w:val="00155DB4"/>
    <w:rsid w:val="00156701"/>
    <w:rsid w:val="00172702"/>
    <w:rsid w:val="001A47AC"/>
    <w:rsid w:val="001B3DD2"/>
    <w:rsid w:val="001B78D8"/>
    <w:rsid w:val="001D092F"/>
    <w:rsid w:val="001D1E6B"/>
    <w:rsid w:val="001E042C"/>
    <w:rsid w:val="001F3FEB"/>
    <w:rsid w:val="00200A28"/>
    <w:rsid w:val="002016D5"/>
    <w:rsid w:val="0020716C"/>
    <w:rsid w:val="0021644C"/>
    <w:rsid w:val="0022632A"/>
    <w:rsid w:val="00235789"/>
    <w:rsid w:val="00253D2F"/>
    <w:rsid w:val="0025412E"/>
    <w:rsid w:val="00254F20"/>
    <w:rsid w:val="00255743"/>
    <w:rsid w:val="002654C2"/>
    <w:rsid w:val="002669F8"/>
    <w:rsid w:val="00271BE3"/>
    <w:rsid w:val="00271E13"/>
    <w:rsid w:val="002810AE"/>
    <w:rsid w:val="00282A6A"/>
    <w:rsid w:val="00283658"/>
    <w:rsid w:val="0028409B"/>
    <w:rsid w:val="00286574"/>
    <w:rsid w:val="00290AF1"/>
    <w:rsid w:val="002933DE"/>
    <w:rsid w:val="002A018A"/>
    <w:rsid w:val="002A0CF7"/>
    <w:rsid w:val="002A64A4"/>
    <w:rsid w:val="002D058A"/>
    <w:rsid w:val="002D28A5"/>
    <w:rsid w:val="002D3B65"/>
    <w:rsid w:val="002D7E32"/>
    <w:rsid w:val="002E041E"/>
    <w:rsid w:val="002E5BF3"/>
    <w:rsid w:val="002F1638"/>
    <w:rsid w:val="00316CD9"/>
    <w:rsid w:val="00321E3D"/>
    <w:rsid w:val="0033090A"/>
    <w:rsid w:val="00350C8E"/>
    <w:rsid w:val="0036364C"/>
    <w:rsid w:val="00364B1B"/>
    <w:rsid w:val="00370DD5"/>
    <w:rsid w:val="00374EE4"/>
    <w:rsid w:val="00386DE4"/>
    <w:rsid w:val="003946AB"/>
    <w:rsid w:val="003960FA"/>
    <w:rsid w:val="003A7854"/>
    <w:rsid w:val="003C369D"/>
    <w:rsid w:val="003C56C9"/>
    <w:rsid w:val="003C6049"/>
    <w:rsid w:val="003C6857"/>
    <w:rsid w:val="003F771E"/>
    <w:rsid w:val="00402CA4"/>
    <w:rsid w:val="00407707"/>
    <w:rsid w:val="00413915"/>
    <w:rsid w:val="004151F2"/>
    <w:rsid w:val="00430BFF"/>
    <w:rsid w:val="00447399"/>
    <w:rsid w:val="0045099C"/>
    <w:rsid w:val="00460B75"/>
    <w:rsid w:val="0046524F"/>
    <w:rsid w:val="0047036E"/>
    <w:rsid w:val="00472109"/>
    <w:rsid w:val="00473097"/>
    <w:rsid w:val="00475703"/>
    <w:rsid w:val="0047697A"/>
    <w:rsid w:val="0049011A"/>
    <w:rsid w:val="004A2BA9"/>
    <w:rsid w:val="004B66B9"/>
    <w:rsid w:val="004B6AE1"/>
    <w:rsid w:val="004C6611"/>
    <w:rsid w:val="004C75A3"/>
    <w:rsid w:val="004D70D6"/>
    <w:rsid w:val="004E7C21"/>
    <w:rsid w:val="00504041"/>
    <w:rsid w:val="0051477E"/>
    <w:rsid w:val="00517F1F"/>
    <w:rsid w:val="00526735"/>
    <w:rsid w:val="00526840"/>
    <w:rsid w:val="00527F60"/>
    <w:rsid w:val="00534B91"/>
    <w:rsid w:val="005377CE"/>
    <w:rsid w:val="00555730"/>
    <w:rsid w:val="005644C7"/>
    <w:rsid w:val="005676A8"/>
    <w:rsid w:val="00570835"/>
    <w:rsid w:val="00583E2B"/>
    <w:rsid w:val="00584867"/>
    <w:rsid w:val="00586146"/>
    <w:rsid w:val="005A03D9"/>
    <w:rsid w:val="005A3205"/>
    <w:rsid w:val="005A7C49"/>
    <w:rsid w:val="005B5A93"/>
    <w:rsid w:val="005C303F"/>
    <w:rsid w:val="005E1EFE"/>
    <w:rsid w:val="005E29CE"/>
    <w:rsid w:val="005E36C6"/>
    <w:rsid w:val="005E544B"/>
    <w:rsid w:val="005E5D42"/>
    <w:rsid w:val="005F3D82"/>
    <w:rsid w:val="005F59B2"/>
    <w:rsid w:val="00610D22"/>
    <w:rsid w:val="006157E3"/>
    <w:rsid w:val="00623E22"/>
    <w:rsid w:val="00626E07"/>
    <w:rsid w:val="00633C61"/>
    <w:rsid w:val="006464F8"/>
    <w:rsid w:val="006513FB"/>
    <w:rsid w:val="00653902"/>
    <w:rsid w:val="006A08BF"/>
    <w:rsid w:val="006B12AF"/>
    <w:rsid w:val="006B1564"/>
    <w:rsid w:val="006C1D2D"/>
    <w:rsid w:val="006C7B6A"/>
    <w:rsid w:val="006D5714"/>
    <w:rsid w:val="006D599E"/>
    <w:rsid w:val="006E0A78"/>
    <w:rsid w:val="00710477"/>
    <w:rsid w:val="00714EC8"/>
    <w:rsid w:val="00717D83"/>
    <w:rsid w:val="0073149D"/>
    <w:rsid w:val="007371ED"/>
    <w:rsid w:val="00740EA7"/>
    <w:rsid w:val="00750CD8"/>
    <w:rsid w:val="0075690E"/>
    <w:rsid w:val="00761372"/>
    <w:rsid w:val="00761825"/>
    <w:rsid w:val="007732D6"/>
    <w:rsid w:val="00792A2B"/>
    <w:rsid w:val="007A610B"/>
    <w:rsid w:val="007D48C5"/>
    <w:rsid w:val="007E460E"/>
    <w:rsid w:val="007E4A03"/>
    <w:rsid w:val="007F4EAC"/>
    <w:rsid w:val="007F538D"/>
    <w:rsid w:val="007F64DD"/>
    <w:rsid w:val="0080517B"/>
    <w:rsid w:val="00806356"/>
    <w:rsid w:val="008063AB"/>
    <w:rsid w:val="008345D0"/>
    <w:rsid w:val="00843160"/>
    <w:rsid w:val="008476A8"/>
    <w:rsid w:val="00850A19"/>
    <w:rsid w:val="00852AD8"/>
    <w:rsid w:val="00852D1C"/>
    <w:rsid w:val="008573AC"/>
    <w:rsid w:val="00873A64"/>
    <w:rsid w:val="008758A0"/>
    <w:rsid w:val="0087673E"/>
    <w:rsid w:val="00885F69"/>
    <w:rsid w:val="00886A1F"/>
    <w:rsid w:val="00895914"/>
    <w:rsid w:val="008A590E"/>
    <w:rsid w:val="008B514D"/>
    <w:rsid w:val="008B7D23"/>
    <w:rsid w:val="008D27E8"/>
    <w:rsid w:val="008D333F"/>
    <w:rsid w:val="008D531E"/>
    <w:rsid w:val="008E20F9"/>
    <w:rsid w:val="008E3DAF"/>
    <w:rsid w:val="008E5298"/>
    <w:rsid w:val="008F1E0A"/>
    <w:rsid w:val="008F3496"/>
    <w:rsid w:val="00904E3A"/>
    <w:rsid w:val="00904EFA"/>
    <w:rsid w:val="00906FC5"/>
    <w:rsid w:val="00907151"/>
    <w:rsid w:val="00910836"/>
    <w:rsid w:val="00911EBE"/>
    <w:rsid w:val="009229B3"/>
    <w:rsid w:val="00922AE8"/>
    <w:rsid w:val="0092312C"/>
    <w:rsid w:val="00925245"/>
    <w:rsid w:val="009560BC"/>
    <w:rsid w:val="009610A6"/>
    <w:rsid w:val="00964332"/>
    <w:rsid w:val="009647DC"/>
    <w:rsid w:val="00982B58"/>
    <w:rsid w:val="009837A8"/>
    <w:rsid w:val="00986793"/>
    <w:rsid w:val="009A65EB"/>
    <w:rsid w:val="009D180F"/>
    <w:rsid w:val="009D3EF7"/>
    <w:rsid w:val="009E2585"/>
    <w:rsid w:val="009E2E8E"/>
    <w:rsid w:val="00A03AEC"/>
    <w:rsid w:val="00A0586E"/>
    <w:rsid w:val="00A1449E"/>
    <w:rsid w:val="00A25AF0"/>
    <w:rsid w:val="00A26182"/>
    <w:rsid w:val="00A26924"/>
    <w:rsid w:val="00A42BD8"/>
    <w:rsid w:val="00A53799"/>
    <w:rsid w:val="00A61056"/>
    <w:rsid w:val="00A63497"/>
    <w:rsid w:val="00A67D12"/>
    <w:rsid w:val="00A744E4"/>
    <w:rsid w:val="00A74AB4"/>
    <w:rsid w:val="00A879F8"/>
    <w:rsid w:val="00A900A1"/>
    <w:rsid w:val="00A95E2D"/>
    <w:rsid w:val="00AA1C1D"/>
    <w:rsid w:val="00AA7A67"/>
    <w:rsid w:val="00AD75AD"/>
    <w:rsid w:val="00AE32DA"/>
    <w:rsid w:val="00AE4DB1"/>
    <w:rsid w:val="00AE5B44"/>
    <w:rsid w:val="00AF2524"/>
    <w:rsid w:val="00B065B9"/>
    <w:rsid w:val="00B10819"/>
    <w:rsid w:val="00B15D0F"/>
    <w:rsid w:val="00B27EE7"/>
    <w:rsid w:val="00B36490"/>
    <w:rsid w:val="00B45BEF"/>
    <w:rsid w:val="00B474B0"/>
    <w:rsid w:val="00B52079"/>
    <w:rsid w:val="00B5254C"/>
    <w:rsid w:val="00B556C7"/>
    <w:rsid w:val="00B56E68"/>
    <w:rsid w:val="00B70F39"/>
    <w:rsid w:val="00B75450"/>
    <w:rsid w:val="00B7698D"/>
    <w:rsid w:val="00B93C3F"/>
    <w:rsid w:val="00BA2EB2"/>
    <w:rsid w:val="00BA79F2"/>
    <w:rsid w:val="00BB1D6B"/>
    <w:rsid w:val="00BB4D26"/>
    <w:rsid w:val="00BC331B"/>
    <w:rsid w:val="00BD009B"/>
    <w:rsid w:val="00BD193D"/>
    <w:rsid w:val="00BE717C"/>
    <w:rsid w:val="00BF2BAD"/>
    <w:rsid w:val="00BF4326"/>
    <w:rsid w:val="00C0374F"/>
    <w:rsid w:val="00C226C8"/>
    <w:rsid w:val="00C25DC0"/>
    <w:rsid w:val="00C53C0C"/>
    <w:rsid w:val="00C60242"/>
    <w:rsid w:val="00C92919"/>
    <w:rsid w:val="00C92C26"/>
    <w:rsid w:val="00C947E5"/>
    <w:rsid w:val="00C94C58"/>
    <w:rsid w:val="00C94FCC"/>
    <w:rsid w:val="00CC5C0F"/>
    <w:rsid w:val="00CE515B"/>
    <w:rsid w:val="00CF6F23"/>
    <w:rsid w:val="00CF7195"/>
    <w:rsid w:val="00D04AE0"/>
    <w:rsid w:val="00D06BB0"/>
    <w:rsid w:val="00D07A4A"/>
    <w:rsid w:val="00D15CB1"/>
    <w:rsid w:val="00D42C67"/>
    <w:rsid w:val="00D475BA"/>
    <w:rsid w:val="00D50372"/>
    <w:rsid w:val="00D53984"/>
    <w:rsid w:val="00D95293"/>
    <w:rsid w:val="00DA2976"/>
    <w:rsid w:val="00DB2C36"/>
    <w:rsid w:val="00DF3D78"/>
    <w:rsid w:val="00DF78B5"/>
    <w:rsid w:val="00E03EFE"/>
    <w:rsid w:val="00E10E16"/>
    <w:rsid w:val="00E25AE4"/>
    <w:rsid w:val="00E413F2"/>
    <w:rsid w:val="00E4503F"/>
    <w:rsid w:val="00E567FC"/>
    <w:rsid w:val="00E823B7"/>
    <w:rsid w:val="00E936F9"/>
    <w:rsid w:val="00EB1AEE"/>
    <w:rsid w:val="00EB3480"/>
    <w:rsid w:val="00EC0739"/>
    <w:rsid w:val="00EC079C"/>
    <w:rsid w:val="00EC2F1B"/>
    <w:rsid w:val="00EC7862"/>
    <w:rsid w:val="00ED0F21"/>
    <w:rsid w:val="00ED18CD"/>
    <w:rsid w:val="00EE564D"/>
    <w:rsid w:val="00EF34EE"/>
    <w:rsid w:val="00EF76B0"/>
    <w:rsid w:val="00F03225"/>
    <w:rsid w:val="00F0350F"/>
    <w:rsid w:val="00F03EE3"/>
    <w:rsid w:val="00F06DA1"/>
    <w:rsid w:val="00F22020"/>
    <w:rsid w:val="00F41758"/>
    <w:rsid w:val="00F50E12"/>
    <w:rsid w:val="00F55E48"/>
    <w:rsid w:val="00F63811"/>
    <w:rsid w:val="00F71B67"/>
    <w:rsid w:val="00F71F20"/>
    <w:rsid w:val="00F745DA"/>
    <w:rsid w:val="00F80E77"/>
    <w:rsid w:val="00F91E68"/>
    <w:rsid w:val="00FB396A"/>
    <w:rsid w:val="00FB4D45"/>
    <w:rsid w:val="00FB5843"/>
    <w:rsid w:val="00FC06B4"/>
    <w:rsid w:val="00FD7258"/>
    <w:rsid w:val="00FE1282"/>
    <w:rsid w:val="00FE1D6C"/>
    <w:rsid w:val="00FE518A"/>
    <w:rsid w:val="00FE7847"/>
    <w:rsid w:val="00FF60F3"/>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F0350F"/>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F0350F"/>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solidFill>
            <a:schemeClr val="accent1">
              <a:lumMod val="50000"/>
            </a:schemeClr>
          </a:solid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dgm:t>
        <a:bodyPr/>
        <a:lstStyle/>
        <a:p>
          <a:r>
            <a:rPr lang="en-GB" sz="80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 </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36410">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3DEC1B26-3E07-48C3-B0EB-E888BD207FBC}" type="presOf" srcId="{84293CDC-0F2F-464B-9FED-427B633E29CB}" destId="{FF18A770-4DEB-40DE-AC9E-F388057B8B59}"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43A7D2DE-7B26-4A69-AC02-38B9B23A355C}"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3DB25CFE-08BF-4EDD-8302-ED00B969FAE4}" type="presOf" srcId="{39F90916-C5BC-4AF7-B255-501396AFFC5D}" destId="{69F7CA90-4242-4D7A-8C4D-2283E7B34A4B}" srcOrd="0" destOrd="0" presId="urn:microsoft.com/office/officeart/2009/3/layout/HorizontalOrganizationChart"/>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DE7AD204-3E0B-435C-ACD2-98B8217502A5}" type="presParOf" srcId="{7C042AAB-80EF-483C-9863-98A3A29115FF}" destId="{69F7CA90-4242-4D7A-8C4D-2283E7B34A4B}" srcOrd="2" destOrd="0" presId="urn:microsoft.com/office/officeart/2009/3/layout/HorizontalOrganizationChart"/>
    <dgm:cxn modelId="{1354ABEE-60CD-4D87-BF35-2209DFA80CDD}" type="presParOf" srcId="{7C042AAB-80EF-483C-9863-98A3A29115FF}" destId="{229CDC54-3CCE-4645-B93A-F12B3BE10D03}" srcOrd="3" destOrd="0" presId="urn:microsoft.com/office/officeart/2009/3/layout/HorizontalOrganizationChart"/>
    <dgm:cxn modelId="{6BA32A22-7021-4784-A133-AC449F6CF14C}" type="presParOf" srcId="{229CDC54-3CCE-4645-B93A-F12B3BE10D03}" destId="{8CEAD947-C3A9-4FB2-9B27-0D2D33F5A875}" srcOrd="0" destOrd="0" presId="urn:microsoft.com/office/officeart/2009/3/layout/HorizontalOrganizationChart"/>
    <dgm:cxn modelId="{2262B673-0E02-4008-94DF-B4DCDC6B428B}" type="presParOf" srcId="{8CEAD947-C3A9-4FB2-9B27-0D2D33F5A875}" destId="{FF18A770-4DEB-40DE-AC9E-F388057B8B59}" srcOrd="0" destOrd="0" presId="urn:microsoft.com/office/officeart/2009/3/layout/HorizontalOrganizationChart"/>
    <dgm:cxn modelId="{CEB1F305-E7B4-4288-ADF0-ADABDB03FA30}" type="presParOf" srcId="{8CEAD947-C3A9-4FB2-9B27-0D2D33F5A875}" destId="{A60AD72A-FD5C-4F84-BFFB-4C21A5C3FC51}" srcOrd="1" destOrd="0" presId="urn:microsoft.com/office/officeart/2009/3/layout/HorizontalOrganizationChart"/>
    <dgm:cxn modelId="{E728470D-CA2D-4BA6-A6B4-6534ADF67556}" type="presParOf" srcId="{229CDC54-3CCE-4645-B93A-F12B3BE10D03}" destId="{8F1D3184-D04B-40C1-BF16-15C5DD9E6C61}" srcOrd="1" destOrd="0" presId="urn:microsoft.com/office/officeart/2009/3/layout/HorizontalOrganizationChart"/>
    <dgm:cxn modelId="{0DFA0EC6-242F-4C3B-936F-2D9AE95FD78D}"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313378"/>
          <a:ext cx="1149243" cy="478143"/>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 </a:t>
          </a:r>
        </a:p>
      </dsp:txBody>
      <dsp:txXfrm>
        <a:off x="2763890" y="313378"/>
        <a:ext cx="1149243" cy="478143"/>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106A82"/>
    <w:rsid w:val="00111EE3"/>
    <w:rsid w:val="003202A3"/>
    <w:rsid w:val="00397BDD"/>
    <w:rsid w:val="004A36A0"/>
    <w:rsid w:val="005E6357"/>
    <w:rsid w:val="00636CBA"/>
    <w:rsid w:val="008E5298"/>
    <w:rsid w:val="00911EF3"/>
    <w:rsid w:val="009A655F"/>
    <w:rsid w:val="009C2616"/>
    <w:rsid w:val="00A00896"/>
    <w:rsid w:val="00AE3C91"/>
    <w:rsid w:val="00B46515"/>
    <w:rsid w:val="00B556C7"/>
    <w:rsid w:val="00BF1A5E"/>
    <w:rsid w:val="00D868B0"/>
    <w:rsid w:val="00EC7862"/>
    <w:rsid w:val="00F86171"/>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1E08783D-C0BD-4071-899F-8045E3D8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1170</Words>
  <Characters>6673</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3</cp:revision>
  <cp:lastPrinted>2014-12-10T10:13:00Z</cp:lastPrinted>
  <dcterms:created xsi:type="dcterms:W3CDTF">2024-08-30T08:17:00Z</dcterms:created>
  <dcterms:modified xsi:type="dcterms:W3CDTF">2024-08-30T09:40:00Z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