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06F5" w14:textId="408FE566" w:rsidR="003836C7" w:rsidRPr="00273969" w:rsidRDefault="005067DB" w:rsidP="003836C7">
      <w:pPr>
        <w:tabs>
          <w:tab w:val="left" w:pos="-600"/>
          <w:tab w:val="left" w:pos="540"/>
          <w:tab w:val="left" w:pos="720"/>
        </w:tabs>
        <w:ind w:left="120" w:right="-514" w:hanging="774"/>
        <w:jc w:val="center"/>
        <w:rPr>
          <w:rFonts w:ascii="Verdana" w:hAnsi="Verdana"/>
        </w:rPr>
      </w:pPr>
      <w:r w:rsidRPr="00273969">
        <w:rPr>
          <w:rFonts w:ascii="Verdana" w:hAnsi="Verdana"/>
          <w:noProof/>
          <w:lang w:eastAsia="en-GB"/>
        </w:rPr>
        <w:drawing>
          <wp:inline distT="0" distB="0" distL="0" distR="0" wp14:anchorId="0EA27FFA" wp14:editId="65A9DCFE">
            <wp:extent cx="7042150" cy="1206500"/>
            <wp:effectExtent l="0" t="0" r="0" b="0"/>
            <wp:docPr id="1" name="Picture 1" descr="Header - 2+pages (no margi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eader - 2+pages (no margin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D5D9" w14:textId="77777777" w:rsidR="00C72FBC" w:rsidRPr="00273969" w:rsidRDefault="00C72FBC" w:rsidP="2956E468">
      <w:pPr>
        <w:tabs>
          <w:tab w:val="left" w:pos="540"/>
          <w:tab w:val="left" w:pos="720"/>
        </w:tabs>
        <w:ind w:left="120" w:right="-514" w:hanging="774"/>
        <w:rPr>
          <w:rFonts w:ascii="Verdana" w:hAnsi="Verdana"/>
        </w:rPr>
      </w:pPr>
    </w:p>
    <w:p w14:paraId="5634AE70" w14:textId="1D097BAD" w:rsidR="00C72FBC" w:rsidRPr="00121DF4" w:rsidRDefault="00C72FBC" w:rsidP="00E16D69">
      <w:pPr>
        <w:pStyle w:val="BodyText"/>
        <w:jc w:val="center"/>
        <w:rPr>
          <w:rFonts w:ascii="Verdana" w:hAnsi="Verdana"/>
          <w:b/>
          <w:i/>
          <w:color w:val="595959" w:themeColor="text1" w:themeTint="A6"/>
          <w:sz w:val="20"/>
        </w:rPr>
      </w:pPr>
      <w:smartTag w:uri="urn:schemas-microsoft-com:office:smarttags" w:element="stockticker">
        <w:r w:rsidRPr="00121DF4">
          <w:rPr>
            <w:rFonts w:ascii="Verdana" w:hAnsi="Verdana"/>
            <w:b/>
            <w:i/>
            <w:color w:val="595959" w:themeColor="text1" w:themeTint="A6"/>
            <w:sz w:val="20"/>
          </w:rPr>
          <w:t>JOB</w:t>
        </w:r>
      </w:smartTag>
      <w:r w:rsidR="00FE31FD" w:rsidRPr="00121DF4">
        <w:rPr>
          <w:rFonts w:ascii="Verdana" w:hAnsi="Verdana"/>
          <w:b/>
          <w:i/>
          <w:color w:val="595959" w:themeColor="text1" w:themeTint="A6"/>
          <w:sz w:val="20"/>
        </w:rPr>
        <w:t xml:space="preserve"> DESCRIPTION</w:t>
      </w:r>
    </w:p>
    <w:p w14:paraId="3E14D8E7" w14:textId="77777777" w:rsidR="00C72FBC" w:rsidRPr="00121DF4" w:rsidRDefault="00C72FBC" w:rsidP="00C72FBC">
      <w:pPr>
        <w:pStyle w:val="BodyText"/>
        <w:rPr>
          <w:rFonts w:ascii="Verdana" w:hAnsi="Verdana"/>
          <w:color w:val="595959" w:themeColor="text1" w:themeTint="A6"/>
          <w:sz w:val="20"/>
        </w:rPr>
      </w:pPr>
    </w:p>
    <w:tbl>
      <w:tblPr>
        <w:tblW w:w="11147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75"/>
        <w:gridCol w:w="8972"/>
      </w:tblGrid>
      <w:tr w:rsidR="00121DF4" w:rsidRPr="00121DF4" w14:paraId="60D17835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B44" w14:textId="77777777" w:rsidR="00C72FBC" w:rsidRPr="00121DF4" w:rsidRDefault="00C72FBC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Job Title: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A8D" w14:textId="0CC6A329" w:rsidR="00C6690B" w:rsidRPr="00121DF4" w:rsidRDefault="00E127E7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Family </w:t>
            </w:r>
            <w:r w:rsidR="000B44A7"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>Support</w:t>
            </w:r>
            <w:r w:rsidRPr="00121DF4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 </w:t>
            </w:r>
            <w:r w:rsidR="00983981">
              <w:rPr>
                <w:rFonts w:ascii="Verdana" w:hAnsi="Verdana" w:cs="Calibri"/>
                <w:color w:val="595959" w:themeColor="text1" w:themeTint="A6"/>
                <w:sz w:val="20"/>
              </w:rPr>
              <w:t>Worker</w:t>
            </w:r>
          </w:p>
          <w:p w14:paraId="48863CA6" w14:textId="5BDB4B08" w:rsidR="00C65D8D" w:rsidRPr="00121DF4" w:rsidRDefault="00C65D8D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</w:tc>
      </w:tr>
      <w:tr w:rsidR="00121DF4" w:rsidRPr="00121DF4" w14:paraId="2D54E340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3D2" w14:textId="3C4D44D6" w:rsidR="00C65D8D" w:rsidRPr="00121DF4" w:rsidRDefault="00C65D8D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Salary: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34D" w14:textId="4D6589BD" w:rsidR="00C65D8D" w:rsidRPr="00121DF4" w:rsidRDefault="0047422C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>
              <w:rPr>
                <w:rFonts w:ascii="Verdana" w:hAnsi="Verdana" w:cs="Calibri"/>
                <w:color w:val="595959" w:themeColor="text1" w:themeTint="A6"/>
                <w:sz w:val="20"/>
              </w:rPr>
              <w:t>£26,000 - £29,100</w:t>
            </w:r>
          </w:p>
          <w:p w14:paraId="75969812" w14:textId="390B00F4" w:rsidR="00C65D8D" w:rsidRPr="00121DF4" w:rsidRDefault="00C65D8D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</w:tc>
      </w:tr>
      <w:tr w:rsidR="00121DF4" w:rsidRPr="00121DF4" w14:paraId="411D60D5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023" w14:textId="172A88B3" w:rsidR="00C65D8D" w:rsidRPr="00121DF4" w:rsidRDefault="00C65D8D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Hours of work: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D945" w14:textId="603C5659" w:rsidR="00C65D8D" w:rsidRDefault="33A0CB30" w:rsidP="33A0CB30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 w:rsidRPr="33A0CB30">
              <w:rPr>
                <w:rFonts w:ascii="Verdana" w:hAnsi="Verdana" w:cs="Calibri"/>
                <w:color w:val="595959" w:themeColor="text1" w:themeTint="A6"/>
                <w:sz w:val="20"/>
              </w:rPr>
              <w:t>35 hours a week plus a daily hour’s break   9:00 – 17:00</w:t>
            </w:r>
          </w:p>
          <w:p w14:paraId="261DE406" w14:textId="0435A561" w:rsidR="00983981" w:rsidRPr="00121DF4" w:rsidRDefault="00481824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  <w:r>
              <w:rPr>
                <w:rFonts w:ascii="Verdana" w:hAnsi="Verdana" w:cs="Calibri"/>
                <w:color w:val="595959" w:themeColor="text1" w:themeTint="A6"/>
                <w:sz w:val="20"/>
              </w:rPr>
              <w:t>Flexible</w:t>
            </w:r>
            <w:r w:rsidR="00983981">
              <w:rPr>
                <w:rFonts w:ascii="Verdana" w:hAnsi="Verdana" w:cs="Calibri"/>
                <w:color w:val="595959" w:themeColor="text1" w:themeTint="A6"/>
                <w:sz w:val="20"/>
              </w:rPr>
              <w:t xml:space="preserve"> options available</w:t>
            </w:r>
            <w:r w:rsidR="0064298B">
              <w:rPr>
                <w:rFonts w:ascii="Verdana" w:hAnsi="Verdana" w:cs="Calibri"/>
                <w:color w:val="595959" w:themeColor="text1" w:themeTint="A6"/>
                <w:sz w:val="20"/>
              </w:rPr>
              <w:t>.</w:t>
            </w:r>
          </w:p>
          <w:p w14:paraId="12DCF12F" w14:textId="08DE76AF" w:rsidR="00C65D8D" w:rsidRPr="00121DF4" w:rsidRDefault="00C65D8D" w:rsidP="26E9493B">
            <w:pPr>
              <w:pStyle w:val="BodyText"/>
              <w:rPr>
                <w:rFonts w:ascii="Verdana" w:hAnsi="Verdana" w:cs="Calibri"/>
                <w:color w:val="595959" w:themeColor="text1" w:themeTint="A6"/>
                <w:sz w:val="20"/>
              </w:rPr>
            </w:pPr>
          </w:p>
        </w:tc>
      </w:tr>
      <w:tr w:rsidR="00121DF4" w:rsidRPr="00121DF4" w14:paraId="3E904197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1DAD" w14:textId="77777777" w:rsidR="00E127E7" w:rsidRPr="00121DF4" w:rsidRDefault="00E127E7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</w:p>
          <w:p w14:paraId="25E77E4E" w14:textId="55161BE3" w:rsidR="00E127E7" w:rsidRPr="00121DF4" w:rsidRDefault="00E127E7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Office base: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35B5" w14:textId="77777777" w:rsidR="00E127E7" w:rsidRPr="00121DF4" w:rsidRDefault="00E127E7" w:rsidP="00CE3586">
            <w:pPr>
              <w:rPr>
                <w:rFonts w:ascii="Verdana" w:hAnsi="Verdana"/>
                <w:color w:val="595959" w:themeColor="text1" w:themeTint="A6"/>
              </w:rPr>
            </w:pPr>
          </w:p>
          <w:p w14:paraId="637BDFA1" w14:textId="12EBD656" w:rsidR="00305FCB" w:rsidRPr="00121DF4" w:rsidRDefault="00305FCB" w:rsidP="00CE3586">
            <w:pPr>
              <w:rPr>
                <w:rFonts w:ascii="Verdana" w:hAnsi="Verdana"/>
                <w:color w:val="595959" w:themeColor="text1" w:themeTint="A6"/>
              </w:rPr>
            </w:pPr>
            <w:r w:rsidRPr="00121DF4">
              <w:rPr>
                <w:rFonts w:ascii="Verdana" w:hAnsi="Verdana"/>
                <w:color w:val="595959" w:themeColor="text1" w:themeTint="A6"/>
              </w:rPr>
              <w:t>Mole Valley Family Centre</w:t>
            </w:r>
            <w:r w:rsidR="00940918">
              <w:rPr>
                <w:rFonts w:ascii="Verdana" w:hAnsi="Verdana"/>
                <w:color w:val="595959" w:themeColor="text1" w:themeTint="A6"/>
              </w:rPr>
              <w:t>, Dorking</w:t>
            </w:r>
            <w:r w:rsidRPr="00121DF4">
              <w:rPr>
                <w:rFonts w:ascii="Verdana" w:hAnsi="Verdana"/>
                <w:color w:val="595959" w:themeColor="text1" w:themeTint="A6"/>
              </w:rPr>
              <w:t xml:space="preserve"> with travel around Mole Valley</w:t>
            </w:r>
          </w:p>
          <w:p w14:paraId="3CE52A30" w14:textId="38527076" w:rsidR="00F21A7A" w:rsidRPr="00121DF4" w:rsidRDefault="00F21A7A" w:rsidP="00CE3586">
            <w:pPr>
              <w:rPr>
                <w:rFonts w:ascii="Verdana" w:hAnsi="Verdana"/>
                <w:color w:val="595959" w:themeColor="text1" w:themeTint="A6"/>
              </w:rPr>
            </w:pPr>
          </w:p>
        </w:tc>
      </w:tr>
      <w:tr w:rsidR="00121DF4" w:rsidRPr="00121DF4" w14:paraId="769F3B45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32B" w14:textId="77777777" w:rsidR="00C72FBC" w:rsidRPr="00121DF4" w:rsidRDefault="00C72FBC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Responsible to: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230E" w14:textId="080B6A1B" w:rsidR="00C6690B" w:rsidRPr="00121DF4" w:rsidRDefault="00305FCB" w:rsidP="00CE3586">
            <w:pPr>
              <w:rPr>
                <w:rFonts w:ascii="Verdana" w:hAnsi="Verdana"/>
                <w:color w:val="595959" w:themeColor="text1" w:themeTint="A6"/>
              </w:rPr>
            </w:pPr>
            <w:r w:rsidRPr="00121DF4">
              <w:rPr>
                <w:rFonts w:ascii="Verdana" w:hAnsi="Verdana"/>
                <w:color w:val="595959" w:themeColor="text1" w:themeTint="A6"/>
              </w:rPr>
              <w:t xml:space="preserve">Family </w:t>
            </w:r>
            <w:r w:rsidR="000E7EBE">
              <w:rPr>
                <w:rFonts w:ascii="Verdana" w:hAnsi="Verdana"/>
                <w:color w:val="595959" w:themeColor="text1" w:themeTint="A6"/>
              </w:rPr>
              <w:t>Centre</w:t>
            </w:r>
            <w:r w:rsidR="00983981">
              <w:rPr>
                <w:rFonts w:ascii="Verdana" w:hAnsi="Verdana"/>
                <w:color w:val="595959" w:themeColor="text1" w:themeTint="A6"/>
              </w:rPr>
              <w:t xml:space="preserve"> Manager</w:t>
            </w:r>
            <w:r w:rsidR="007A3C9B">
              <w:rPr>
                <w:rFonts w:ascii="Verdana" w:hAnsi="Verdana"/>
                <w:color w:val="595959" w:themeColor="text1" w:themeTint="A6"/>
              </w:rPr>
              <w:t xml:space="preserve"> </w:t>
            </w:r>
          </w:p>
          <w:p w14:paraId="521E7C9C" w14:textId="7370F40D" w:rsidR="00C65D8D" w:rsidRPr="00121DF4" w:rsidRDefault="00C65D8D" w:rsidP="00CE3586">
            <w:pPr>
              <w:rPr>
                <w:rFonts w:ascii="Verdana" w:hAnsi="Verdana"/>
                <w:color w:val="595959" w:themeColor="text1" w:themeTint="A6"/>
              </w:rPr>
            </w:pPr>
          </w:p>
        </w:tc>
      </w:tr>
      <w:tr w:rsidR="00121DF4" w:rsidRPr="00121DF4" w14:paraId="6435E925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599" w14:textId="0F116103" w:rsidR="00CE3586" w:rsidRPr="00121DF4" w:rsidRDefault="00CE3586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Responsible for: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C79" w14:textId="495B4F40" w:rsidR="00F21A7A" w:rsidRPr="00121DF4" w:rsidRDefault="00F836F5" w:rsidP="00CE3586">
            <w:pPr>
              <w:spacing w:before="60" w:after="60"/>
              <w:rPr>
                <w:rFonts w:ascii="Verdana" w:hAnsi="Verdana" w:cs="Calibri"/>
                <w:color w:val="595959" w:themeColor="text1" w:themeTint="A6"/>
                <w:lang w:eastAsia="ja-JP"/>
              </w:rPr>
            </w:pPr>
            <w:r>
              <w:rPr>
                <w:rFonts w:ascii="Verdana" w:hAnsi="Verdana" w:cs="Calibri"/>
                <w:color w:val="595959" w:themeColor="text1" w:themeTint="A6"/>
                <w:lang w:eastAsia="ja-JP"/>
              </w:rPr>
              <w:t>N/A</w:t>
            </w:r>
          </w:p>
        </w:tc>
      </w:tr>
      <w:tr w:rsidR="00121DF4" w:rsidRPr="00121DF4" w14:paraId="055D634D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4A9" w14:textId="77777777" w:rsidR="000B6239" w:rsidRPr="00121DF4" w:rsidRDefault="000B6239" w:rsidP="00D95330">
            <w:pPr>
              <w:pStyle w:val="BodyText"/>
              <w:rPr>
                <w:rFonts w:ascii="Verdana" w:hAnsi="Verdana"/>
                <w:b/>
                <w:color w:val="595959" w:themeColor="text1" w:themeTint="A6"/>
                <w:sz w:val="20"/>
              </w:rPr>
            </w:pPr>
            <w:r w:rsidRPr="00121DF4">
              <w:rPr>
                <w:rFonts w:ascii="Verdana" w:hAnsi="Verdana"/>
                <w:b/>
                <w:color w:val="595959" w:themeColor="text1" w:themeTint="A6"/>
                <w:sz w:val="20"/>
              </w:rPr>
              <w:t>Job Purpose:</w:t>
            </w: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BE" w14:textId="7AE36604" w:rsidR="00C6690B" w:rsidRPr="00121DF4" w:rsidRDefault="006840FF" w:rsidP="00F16C22">
            <w:pPr>
              <w:jc w:val="both"/>
              <w:rPr>
                <w:rFonts w:ascii="Verdana" w:hAnsi="Verdana"/>
                <w:color w:val="595959" w:themeColor="text1" w:themeTint="A6"/>
                <w:shd w:val="clear" w:color="auto" w:fill="FFFFFF"/>
              </w:rPr>
            </w:pP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To provide focused </w:t>
            </w:r>
            <w:r w:rsidR="002879B4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1-1 and group </w:t>
            </w:r>
            <w:r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f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amily support for families with children and young people aged 0-19 years old</w:t>
            </w:r>
            <w:r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 (up to 25 years for young adults with additional need</w:t>
            </w:r>
            <w:r w:rsidR="007A3C9B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s)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.  This will be delivered either at the Family Centre, out in the community or in service users’ own homes. The post holder will be required to work with families as a lone worker</w:t>
            </w:r>
            <w:r w:rsidR="002879B4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. 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All services provided will support the delivery of the Family </w:t>
            </w:r>
            <w:r w:rsidR="00C91B1C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>Support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 Specification</w:t>
            </w:r>
            <w:r w:rsidR="008109C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, 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which aims is to enable children </w:t>
            </w:r>
            <w:r w:rsidR="00C91B1C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and families </w:t>
            </w:r>
            <w:r w:rsidRPr="006840FF">
              <w:rPr>
                <w:rFonts w:ascii="Verdana" w:hAnsi="Verdana"/>
                <w:color w:val="595959" w:themeColor="text1" w:themeTint="A6"/>
                <w:shd w:val="clear" w:color="auto" w:fill="FFFFFF"/>
              </w:rPr>
              <w:t xml:space="preserve">to achieve and improve outcomes.  </w:t>
            </w:r>
          </w:p>
        </w:tc>
      </w:tr>
      <w:tr w:rsidR="00273969" w:rsidRPr="00121DF4" w14:paraId="7D208BFE" w14:textId="77777777" w:rsidTr="33A0CB30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50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  <w:t>Main Responsibilities:</w:t>
            </w:r>
          </w:p>
          <w:p w14:paraId="1291C3E0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7D1410AF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5D0FF24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DD8BB68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E9A4884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FDCD196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156134F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D39E0E4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07559A7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70FD38CD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3D790835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673CBD48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0365FCE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610623D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39A16A5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963977B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4CB6ED80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0C21A9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518323EA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F05BB06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9E4A80E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240FD085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  <w:p w14:paraId="0DBF30F9" w14:textId="77777777" w:rsidR="000B6239" w:rsidRPr="00121DF4" w:rsidRDefault="000B6239" w:rsidP="3BA72E25">
            <w:pPr>
              <w:pStyle w:val="BodyText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</w:rPr>
            </w:pPr>
          </w:p>
        </w:tc>
        <w:tc>
          <w:tcPr>
            <w:tcW w:w="8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06D" w14:textId="77777777" w:rsidR="005234C0" w:rsidRPr="005234C0" w:rsidRDefault="005234C0" w:rsidP="005234C0">
            <w:pPr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</w:p>
          <w:p w14:paraId="7C06F356" w14:textId="3E2E1F26" w:rsidR="00FA0BCF" w:rsidRDefault="00FA0BCF" w:rsidP="00FA0BCF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 w:rsidRPr="00FA0BCF">
              <w:rPr>
                <w:rFonts w:ascii="Verdana" w:eastAsia="Verdana" w:hAnsi="Verdana"/>
                <w:color w:val="595959" w:themeColor="text1" w:themeTint="A6"/>
                <w:szCs w:val="22"/>
              </w:rPr>
              <w:t>Manage a case load working in partnership with agencies to provide integrated and planned</w:t>
            </w:r>
            <w:r w:rsid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Pr="00FA0BCF">
              <w:rPr>
                <w:rFonts w:ascii="Verdana" w:eastAsia="Verdana" w:hAnsi="Verdana"/>
                <w:color w:val="595959" w:themeColor="text1" w:themeTint="A6"/>
                <w:szCs w:val="22"/>
              </w:rPr>
              <w:t>interventions, giving advice, information, and practical and emotional support to families.</w:t>
            </w:r>
          </w:p>
          <w:p w14:paraId="6D675014" w14:textId="01AFC629" w:rsidR="009E1A0B" w:rsidRPr="00D67889" w:rsidRDefault="009B40F3" w:rsidP="00D67889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U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ndertake direct work with children and their families who are assessed as requiring </w:t>
            </w:r>
            <w:r w:rsidR="00D67889">
              <w:rPr>
                <w:rFonts w:ascii="Verdana" w:eastAsia="Verdana" w:hAnsi="Verdana"/>
                <w:color w:val="595959" w:themeColor="text1" w:themeTint="A6"/>
                <w:szCs w:val="22"/>
              </w:rPr>
              <w:t>help and support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,</w:t>
            </w:r>
            <w:r w:rsid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both at the Centre</w:t>
            </w:r>
            <w:r w:rsidR="00D67889">
              <w:rPr>
                <w:rFonts w:ascii="Verdana" w:eastAsia="Verdana" w:hAnsi="Verdana"/>
                <w:color w:val="595959" w:themeColor="text1" w:themeTint="A6"/>
                <w:szCs w:val="22"/>
              </w:rPr>
              <w:t>, community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and in the home environment for </w:t>
            </w:r>
            <w:r w:rsidR="00D67889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emerging need and targeted 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services, offering timely</w:t>
            </w:r>
            <w:r w:rsidR="00D67889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D67889">
              <w:rPr>
                <w:rFonts w:ascii="Verdana" w:eastAsia="Verdana" w:hAnsi="Verdana"/>
                <w:color w:val="595959" w:themeColor="text1" w:themeTint="A6"/>
                <w:szCs w:val="22"/>
              </w:rPr>
              <w:t>support and interventions to address identified needs.</w:t>
            </w:r>
          </w:p>
          <w:p w14:paraId="2D7D10FB" w14:textId="400B3F1C" w:rsidR="009E1A0B" w:rsidRPr="009B40F3" w:rsidRDefault="009B40F3" w:rsidP="009B40F3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P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rovide support for the family, using a variety of interventions including motivational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interviewing, solution focused approaches and accredited parenting strategies.</w:t>
            </w:r>
          </w:p>
          <w:p w14:paraId="263B3304" w14:textId="76934393" w:rsidR="009E1A0B" w:rsidRPr="009B40F3" w:rsidRDefault="009B40F3" w:rsidP="009B40F3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D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eliver 1:1 evidence-based parenting programmes of support to achieve best outcomes for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families and priority groups and record observations on electronic systems to the agreed standard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and within agreed timescales.</w:t>
            </w:r>
          </w:p>
          <w:p w14:paraId="4820DA13" w14:textId="1D5C3CC0" w:rsidR="009E1A0B" w:rsidRPr="009E1A0B" w:rsidRDefault="009B40F3" w:rsidP="009E1A0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P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lan, deliver and evaluate targeted services within the Family Centre and community venues.</w:t>
            </w:r>
          </w:p>
          <w:p w14:paraId="4B3193C6" w14:textId="3DCFB4AD" w:rsidR="009E1A0B" w:rsidRPr="009B40F3" w:rsidRDefault="009B40F3" w:rsidP="009B40F3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D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eal effectively with challenging situations and the ability to be proactive to motivate and create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change with complex family situations.</w:t>
            </w:r>
          </w:p>
          <w:p w14:paraId="47FEFFE0" w14:textId="695AA8B4" w:rsidR="009E1A0B" w:rsidRPr="009E1A0B" w:rsidRDefault="009B40F3" w:rsidP="009E1A0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C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onvene, chair, and minute-take for multi-agency meetings</w:t>
            </w:r>
            <w:r w:rsidR="00F836F5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as appropriate.</w:t>
            </w:r>
          </w:p>
          <w:p w14:paraId="1284A728" w14:textId="706A2404" w:rsidR="009E1A0B" w:rsidRDefault="009B40F3" w:rsidP="009B40F3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M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aintain accurate records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including use of the Early Help Management System (EHM)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of all interventions and communications, including</w:t>
            </w:r>
            <w:r w:rsidR="00E8657C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Early Help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assessment</w:t>
            </w:r>
            <w:r w:rsidR="00E8657C">
              <w:rPr>
                <w:rFonts w:ascii="Verdana" w:eastAsia="Verdana" w:hAnsi="Verdana"/>
                <w:color w:val="595959" w:themeColor="text1" w:themeTint="A6"/>
                <w:szCs w:val="22"/>
              </w:rPr>
              <w:t>s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, plans,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chronologies, reviews, and outcomes electronically; share information with other professionals as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>appropriate (with consent).</w:t>
            </w:r>
          </w:p>
          <w:p w14:paraId="6578570A" w14:textId="756AD235" w:rsidR="00E8657C" w:rsidRPr="00E8657C" w:rsidRDefault="00E8657C" w:rsidP="00E8657C">
            <w:pPr>
              <w:pStyle w:val="ListParagraph"/>
              <w:numPr>
                <w:ilvl w:val="0"/>
                <w:numId w:val="42"/>
              </w:numPr>
              <w:rPr>
                <w:rFonts w:ascii="Verdana" w:eastAsia="Verdana" w:hAnsi="Verdana"/>
                <w:color w:val="595959" w:themeColor="text1" w:themeTint="A6"/>
                <w:sz w:val="20"/>
                <w:lang w:eastAsia="en-US"/>
              </w:rPr>
            </w:pPr>
            <w:r w:rsidRPr="00E8657C">
              <w:rPr>
                <w:rFonts w:ascii="Verdana" w:eastAsia="Verdana" w:hAnsi="Verdana"/>
                <w:color w:val="595959" w:themeColor="text1" w:themeTint="A6"/>
                <w:sz w:val="20"/>
                <w:lang w:eastAsia="en-US"/>
              </w:rPr>
              <w:t>Coordinate and facilitate TAF/TAC meetings and provide precise information</w:t>
            </w:r>
            <w:r>
              <w:rPr>
                <w:rFonts w:ascii="Verdana" w:eastAsia="Verdana" w:hAnsi="Verdana"/>
                <w:color w:val="595959" w:themeColor="text1" w:themeTint="A6"/>
                <w:sz w:val="20"/>
                <w:lang w:eastAsia="en-US"/>
              </w:rPr>
              <w:t>.</w:t>
            </w:r>
          </w:p>
          <w:p w14:paraId="31F67D9B" w14:textId="312E810C" w:rsidR="009E1A0B" w:rsidRPr="00E8657C" w:rsidRDefault="009B40F3" w:rsidP="009E1A0B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D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>evelop community knowledge and links for the benefit of children</w:t>
            </w:r>
            <w:r w:rsidR="00F836F5">
              <w:rPr>
                <w:rFonts w:ascii="Verdana" w:eastAsia="Verdana" w:hAnsi="Verdana"/>
                <w:color w:val="595959" w:themeColor="text1" w:themeTint="A6"/>
                <w:szCs w:val="22"/>
              </w:rPr>
              <w:t>, young people</w:t>
            </w:r>
            <w:r w:rsidR="009E1A0B" w:rsidRPr="009E1A0B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and their families and the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</w:t>
            </w:r>
            <w:r w:rsidR="00F836F5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wider 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family support</w:t>
            </w:r>
            <w:r w:rsidR="009E1A0B" w:rsidRPr="009B40F3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 service.</w:t>
            </w:r>
          </w:p>
          <w:p w14:paraId="2C9ED18A" w14:textId="11519E79" w:rsidR="00805D8F" w:rsidRPr="00805D8F" w:rsidRDefault="00E8657C" w:rsidP="00805D8F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>U</w:t>
            </w:r>
            <w:r w:rsidR="00805D8F" w:rsidRPr="00805D8F">
              <w:rPr>
                <w:rFonts w:ascii="Verdana" w:eastAsia="Verdana" w:hAnsi="Verdana"/>
                <w:color w:val="595959" w:themeColor="text1" w:themeTint="A6"/>
                <w:szCs w:val="22"/>
              </w:rPr>
              <w:t>se the various IT systems and programmes to log families progress which includes the Early Help Management system and Outcome Star records.</w:t>
            </w:r>
          </w:p>
          <w:p w14:paraId="28F67B33" w14:textId="55AEAD1D" w:rsidR="005234C0" w:rsidRPr="005234C0" w:rsidRDefault="00E8657C" w:rsidP="005234C0">
            <w:pPr>
              <w:numPr>
                <w:ilvl w:val="0"/>
                <w:numId w:val="42"/>
              </w:numPr>
              <w:contextualSpacing/>
              <w:rPr>
                <w:rFonts w:ascii="Verdana" w:eastAsia="Verdana" w:hAnsi="Verdana"/>
                <w:color w:val="595959" w:themeColor="text1" w:themeTint="A6"/>
                <w:szCs w:val="22"/>
              </w:rPr>
            </w:pP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lastRenderedPageBreak/>
              <w:t>W</w:t>
            </w:r>
            <w:r w:rsidR="00805D8F" w:rsidRPr="00805D8F"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ork at various locations throughout Reigate and Banstead </w:t>
            </w:r>
            <w:r>
              <w:rPr>
                <w:rFonts w:ascii="Verdana" w:eastAsia="Verdana" w:hAnsi="Verdana"/>
                <w:color w:val="595959" w:themeColor="text1" w:themeTint="A6"/>
                <w:szCs w:val="22"/>
              </w:rPr>
              <w:t xml:space="preserve">or Mole Valley. </w:t>
            </w:r>
          </w:p>
          <w:p w14:paraId="4ECFBC9C" w14:textId="5E95919A" w:rsidR="005234C0" w:rsidRPr="005234C0" w:rsidRDefault="005234C0" w:rsidP="005234C0">
            <w:pPr>
              <w:numPr>
                <w:ilvl w:val="0"/>
                <w:numId w:val="43"/>
              </w:numPr>
              <w:rPr>
                <w:rFonts w:ascii="Verdana" w:eastAsia="Verdana" w:hAnsi="Verdana" w:cs="Arial"/>
                <w:color w:val="595959" w:themeColor="text1" w:themeTint="A6"/>
                <w:szCs w:val="22"/>
              </w:rPr>
            </w:pPr>
            <w:r w:rsidRPr="005234C0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>Work alongside other YMCA East Surrey Children and Young People managers</w:t>
            </w:r>
            <w:r w:rsidR="00E8657C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 xml:space="preserve"> and staff</w:t>
            </w:r>
            <w:r w:rsidRPr="005234C0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 xml:space="preserve"> to share good practice.</w:t>
            </w:r>
          </w:p>
          <w:p w14:paraId="4FC71B61" w14:textId="419CF8D8" w:rsidR="00097A92" w:rsidRPr="00E8657C" w:rsidRDefault="005234C0" w:rsidP="00E8657C">
            <w:pPr>
              <w:numPr>
                <w:ilvl w:val="0"/>
                <w:numId w:val="43"/>
              </w:numPr>
              <w:rPr>
                <w:rFonts w:ascii="Verdana" w:eastAsia="Verdana" w:hAnsi="Verdana" w:cs="Arial"/>
                <w:color w:val="595959" w:themeColor="text1" w:themeTint="A6"/>
                <w:szCs w:val="22"/>
              </w:rPr>
            </w:pPr>
            <w:r w:rsidRPr="005234C0">
              <w:rPr>
                <w:rFonts w:ascii="Verdana" w:eastAsia="Verdana" w:hAnsi="Verdana" w:cs="Arial"/>
                <w:color w:val="595959" w:themeColor="text1" w:themeTint="A6"/>
                <w:szCs w:val="22"/>
              </w:rPr>
              <w:t xml:space="preserve">Ensure YMCA East Surrey’s policies and procedures are followed at all times, including safeguarding, health and safety. </w:t>
            </w:r>
          </w:p>
          <w:p w14:paraId="4BE30426" w14:textId="549575C9" w:rsidR="00097A92" w:rsidRPr="00E8657C" w:rsidRDefault="00097A92" w:rsidP="00097A92">
            <w:pPr>
              <w:pStyle w:val="ListParagraph"/>
              <w:numPr>
                <w:ilvl w:val="0"/>
                <w:numId w:val="43"/>
              </w:numPr>
              <w:rPr>
                <w:rFonts w:ascii="Verdana" w:eastAsia="Verdana" w:hAnsi="Verdana" w:cs="Arial"/>
                <w:color w:val="595959" w:themeColor="text1" w:themeTint="A6"/>
                <w:sz w:val="20"/>
                <w:lang w:eastAsia="en-US"/>
              </w:rPr>
            </w:pPr>
            <w:r w:rsidRPr="00097A92">
              <w:rPr>
                <w:rFonts w:ascii="Verdana" w:eastAsia="Verdana" w:hAnsi="Verdana" w:cs="Arial"/>
                <w:color w:val="595959" w:themeColor="text1" w:themeTint="A6"/>
                <w:sz w:val="20"/>
                <w:lang w:eastAsia="en-US"/>
              </w:rPr>
              <w:t xml:space="preserve">Any other duties are required to be performed within the grade and renumeration of the role. </w:t>
            </w:r>
          </w:p>
          <w:p w14:paraId="76C589BB" w14:textId="77777777" w:rsidR="00097A92" w:rsidRPr="00097A92" w:rsidRDefault="00E80A48" w:rsidP="00097A92">
            <w:pPr>
              <w:numPr>
                <w:ilvl w:val="0"/>
                <w:numId w:val="43"/>
              </w:numPr>
              <w:rPr>
                <w:rFonts w:ascii="Verdana" w:eastAsia="Verdana" w:hAnsi="Verdana" w:cs="Arial"/>
                <w:color w:val="595959" w:themeColor="text1" w:themeTint="A6"/>
                <w:szCs w:val="22"/>
              </w:rPr>
            </w:pPr>
            <w:r w:rsidRPr="00097A92">
              <w:rPr>
                <w:rFonts w:ascii="Verdana" w:hAnsi="Verdana"/>
                <w:color w:val="595959" w:themeColor="text1" w:themeTint="A6"/>
              </w:rPr>
              <w:t>Ensure that all activities demonstrate the values and culture of</w:t>
            </w:r>
            <w:r w:rsidR="00283DF6" w:rsidRPr="00097A92">
              <w:rPr>
                <w:rFonts w:ascii="Verdana" w:hAnsi="Verdana"/>
                <w:color w:val="595959" w:themeColor="text1" w:themeTint="A6"/>
              </w:rPr>
              <w:t xml:space="preserve"> YMCA East Surrey</w:t>
            </w:r>
            <w:r w:rsidR="00097A92">
              <w:rPr>
                <w:rFonts w:ascii="Verdana" w:hAnsi="Verdana"/>
                <w:color w:val="595959" w:themeColor="text1" w:themeTint="A6"/>
              </w:rPr>
              <w:t>.</w:t>
            </w:r>
          </w:p>
          <w:p w14:paraId="1341CE70" w14:textId="77777777" w:rsidR="00097A92" w:rsidRDefault="00097A92" w:rsidP="00097A92">
            <w:pPr>
              <w:pStyle w:val="ListParagraph"/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</w:pPr>
          </w:p>
          <w:p w14:paraId="4406D461" w14:textId="30AA4ABC" w:rsidR="005C2678" w:rsidRPr="00097A92" w:rsidRDefault="009F0FC1" w:rsidP="003600EB">
            <w:pPr>
              <w:ind w:left="720"/>
              <w:rPr>
                <w:rStyle w:val="normaltextrun"/>
                <w:rFonts w:ascii="Verdana" w:eastAsia="Verdana" w:hAnsi="Verdana" w:cs="Arial"/>
                <w:color w:val="595959" w:themeColor="text1" w:themeTint="A6"/>
                <w:szCs w:val="22"/>
              </w:rPr>
            </w:pPr>
            <w:r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YMCAES is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committed to safeguarding and promoting the welfare of children and young people/adults</w:t>
            </w:r>
            <w:r w:rsidR="00C65D8D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at risk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. This role will require an enhanced </w:t>
            </w:r>
            <w:bookmarkStart w:id="0" w:name="_Int_WDu5OAWI"/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DBS</w:t>
            </w:r>
            <w:bookmarkEnd w:id="0"/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disclosure</w:t>
            </w:r>
            <w:r w:rsidR="00E8657C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. 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We require</w:t>
            </w:r>
            <w:r w:rsidR="00E8657C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 xml:space="preserve"> postholders </w:t>
            </w:r>
            <w:r w:rsidR="002C4EEA" w:rsidRPr="00097A92">
              <w:rPr>
                <w:rStyle w:val="normaltextrun"/>
                <w:rFonts w:ascii="Verdana" w:eastAsia="Verdana" w:hAnsi="Verdana" w:cs="Verdana"/>
                <w:color w:val="595959" w:themeColor="text1" w:themeTint="A6"/>
              </w:rPr>
              <w:t>to understand and demonstrate this commitment and attend any required training</w:t>
            </w:r>
          </w:p>
          <w:p w14:paraId="6915D6DA" w14:textId="77777777" w:rsidR="005C2678" w:rsidRPr="00121DF4" w:rsidRDefault="005C2678" w:rsidP="005C2678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vanish/>
                <w:color w:val="595959" w:themeColor="text1" w:themeTint="A6"/>
                <w:sz w:val="16"/>
                <w:szCs w:val="16"/>
                <w:lang w:eastAsia="en-GB"/>
              </w:rPr>
            </w:pPr>
            <w:r w:rsidRPr="00121DF4">
              <w:rPr>
                <w:rFonts w:ascii="Arial" w:hAnsi="Arial" w:cs="Arial"/>
                <w:vanish/>
                <w:color w:val="595959" w:themeColor="text1" w:themeTint="A6"/>
                <w:sz w:val="16"/>
                <w:szCs w:val="16"/>
                <w:lang w:eastAsia="en-GB"/>
              </w:rPr>
              <w:t>Top of Form</w:t>
            </w:r>
          </w:p>
          <w:p w14:paraId="058FEA6A" w14:textId="71D96C6C" w:rsidR="005C2678" w:rsidRPr="00121DF4" w:rsidRDefault="005C2678" w:rsidP="005C267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eastAsia="Verdana" w:hAnsi="Verdana" w:cs="Verdana"/>
                <w:color w:val="595959" w:themeColor="text1" w:themeTint="A6"/>
              </w:rPr>
            </w:pPr>
          </w:p>
        </w:tc>
      </w:tr>
    </w:tbl>
    <w:p w14:paraId="7A719791" w14:textId="77777777" w:rsidR="00E52271" w:rsidRPr="00121DF4" w:rsidRDefault="00E52271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7B4A2BAE" w14:textId="77777777" w:rsidR="00E52271" w:rsidRDefault="00E52271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56F66BC6" w14:textId="77777777" w:rsidR="00B205FA" w:rsidRDefault="00B205FA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534985EF" w14:textId="77777777" w:rsidR="00B205FA" w:rsidRDefault="00B205FA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1F55F3C3" w14:textId="77777777" w:rsidR="00B205FA" w:rsidRPr="00121DF4" w:rsidRDefault="00B205FA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2AF49CD7" w14:textId="77777777" w:rsidR="008F77EF" w:rsidRPr="00121DF4" w:rsidRDefault="008F77EF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5B20BA55" w14:textId="77777777" w:rsidR="008F77EF" w:rsidRPr="00121DF4" w:rsidRDefault="008F77EF" w:rsidP="3BA72E25">
      <w:pPr>
        <w:rPr>
          <w:rFonts w:ascii="Verdana" w:eastAsia="Verdana" w:hAnsi="Verdana" w:cs="Verdana"/>
          <w:color w:val="595959" w:themeColor="text1" w:themeTint="A6"/>
        </w:rPr>
      </w:pPr>
    </w:p>
    <w:p w14:paraId="416DC21E" w14:textId="54643FE7" w:rsidR="006E0E62" w:rsidRPr="00121DF4" w:rsidRDefault="002C55FC" w:rsidP="72529506">
      <w:pPr>
        <w:pStyle w:val="BodyText"/>
        <w:jc w:val="left"/>
        <w:rPr>
          <w:rFonts w:ascii="Verdana" w:hAnsi="Verdana" w:cs="Calibri"/>
          <w:color w:val="595959" w:themeColor="text1" w:themeTint="A6"/>
          <w:sz w:val="20"/>
        </w:rPr>
      </w:pPr>
      <w:r w:rsidRPr="00121DF4">
        <w:rPr>
          <w:rFonts w:ascii="Verdana" w:eastAsia="Verdana" w:hAnsi="Verdana" w:cs="Verdana"/>
          <w:b/>
          <w:bCs/>
          <w:color w:val="595959" w:themeColor="text1" w:themeTint="A6"/>
        </w:rPr>
        <w:t>P</w:t>
      </w:r>
      <w:r w:rsidR="000D50E1" w:rsidRPr="00121DF4">
        <w:rPr>
          <w:rFonts w:ascii="Verdana" w:eastAsia="Verdana" w:hAnsi="Verdana" w:cs="Verdana"/>
          <w:b/>
          <w:bCs/>
          <w:color w:val="595959" w:themeColor="text1" w:themeTint="A6"/>
        </w:rPr>
        <w:t>ERSON SPECIFICATION:</w:t>
      </w:r>
      <w:r w:rsidR="000D50E1" w:rsidRPr="00121DF4">
        <w:rPr>
          <w:rFonts w:ascii="Verdana" w:eastAsia="Verdana" w:hAnsi="Verdana" w:cs="Verdana"/>
          <w:color w:val="595959" w:themeColor="text1" w:themeTint="A6"/>
        </w:rPr>
        <w:t xml:space="preserve"> </w:t>
      </w:r>
      <w:r w:rsidR="00B205FA">
        <w:rPr>
          <w:rFonts w:ascii="Verdana" w:hAnsi="Verdana" w:cs="Calibri"/>
          <w:color w:val="595959" w:themeColor="text1" w:themeTint="A6"/>
          <w:sz w:val="20"/>
        </w:rPr>
        <w:t xml:space="preserve">Family Support </w:t>
      </w:r>
      <w:r w:rsidR="00F836F5">
        <w:rPr>
          <w:rFonts w:ascii="Verdana" w:hAnsi="Verdana" w:cs="Calibri"/>
          <w:color w:val="595959" w:themeColor="text1" w:themeTint="A6"/>
          <w:sz w:val="20"/>
        </w:rPr>
        <w:t>Worker</w:t>
      </w:r>
    </w:p>
    <w:p w14:paraId="07710CE1" w14:textId="77777777" w:rsidR="00C3172A" w:rsidRPr="00121DF4" w:rsidRDefault="00C3172A" w:rsidP="00C3172A">
      <w:pPr>
        <w:rPr>
          <w:rFonts w:ascii="Verdana" w:eastAsia="Verdana" w:hAnsi="Verdana" w:cs="Verdana"/>
          <w:i/>
          <w:iCs/>
          <w:color w:val="595959" w:themeColor="text1" w:themeTint="A6"/>
        </w:rPr>
      </w:pPr>
    </w:p>
    <w:tbl>
      <w:tblPr>
        <w:tblStyle w:val="TableGrid"/>
        <w:tblW w:w="11078" w:type="dxa"/>
        <w:tblLook w:val="04A0" w:firstRow="1" w:lastRow="0" w:firstColumn="1" w:lastColumn="0" w:noHBand="0" w:noVBand="1"/>
      </w:tblPr>
      <w:tblGrid>
        <w:gridCol w:w="2092"/>
        <w:gridCol w:w="4001"/>
        <w:gridCol w:w="1305"/>
        <w:gridCol w:w="1321"/>
        <w:gridCol w:w="2359"/>
      </w:tblGrid>
      <w:tr w:rsidR="00121DF4" w:rsidRPr="00121DF4" w14:paraId="776D333D" w14:textId="2F4BBF5C" w:rsidTr="65DF273D">
        <w:tc>
          <w:tcPr>
            <w:tcW w:w="2092" w:type="dxa"/>
          </w:tcPr>
          <w:p w14:paraId="36471854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3C459F72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602BB9E" w14:textId="5BA8FCB8" w:rsidR="00F478F0" w:rsidRPr="00121DF4" w:rsidRDefault="56DFDCF2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Essential</w:t>
            </w:r>
          </w:p>
        </w:tc>
        <w:tc>
          <w:tcPr>
            <w:tcW w:w="1321" w:type="dxa"/>
          </w:tcPr>
          <w:p w14:paraId="41E4891F" w14:textId="13CD9C4A" w:rsidR="00F478F0" w:rsidRPr="00121DF4" w:rsidRDefault="56DFDCF2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Desirable</w:t>
            </w:r>
          </w:p>
        </w:tc>
        <w:tc>
          <w:tcPr>
            <w:tcW w:w="2359" w:type="dxa"/>
          </w:tcPr>
          <w:p w14:paraId="07F90B96" w14:textId="5D8A4DF1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How measured (application, assessment, interview)</w:t>
            </w:r>
          </w:p>
        </w:tc>
      </w:tr>
      <w:tr w:rsidR="00121DF4" w:rsidRPr="00121DF4" w14:paraId="0FBCA346" w14:textId="4251F14E" w:rsidTr="65DF273D">
        <w:tc>
          <w:tcPr>
            <w:tcW w:w="2092" w:type="dxa"/>
          </w:tcPr>
          <w:p w14:paraId="3353A837" w14:textId="4D9B7C17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Qualifications, Education &amp; Training:</w:t>
            </w:r>
          </w:p>
        </w:tc>
        <w:tc>
          <w:tcPr>
            <w:tcW w:w="4001" w:type="dxa"/>
          </w:tcPr>
          <w:p w14:paraId="7BE2425A" w14:textId="22B4BB6E" w:rsidR="00F478F0" w:rsidRPr="00121DF4" w:rsidRDefault="00350B11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  </w:t>
            </w:r>
          </w:p>
        </w:tc>
        <w:tc>
          <w:tcPr>
            <w:tcW w:w="1305" w:type="dxa"/>
          </w:tcPr>
          <w:p w14:paraId="32187DCB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709E9B67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CA31B99" w14:textId="1DAEC19E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238AFE9A" w14:textId="77777777" w:rsidTr="65DF273D">
        <w:tc>
          <w:tcPr>
            <w:tcW w:w="2092" w:type="dxa"/>
          </w:tcPr>
          <w:p w14:paraId="6B13CC67" w14:textId="77777777" w:rsidR="00BD5E0C" w:rsidRPr="00121DF4" w:rsidRDefault="00BD5E0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1958B9E" w14:textId="7604DC7F" w:rsidR="00BD5E0C" w:rsidRPr="00121DF4" w:rsidRDefault="00030F8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 level </w:t>
            </w:r>
            <w:r w:rsidR="008E0D98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3</w:t>
            </w:r>
            <w:r w:rsidR="007E39B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4460E35D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qualification in </w:t>
            </w:r>
            <w:r w:rsidR="007E39B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 relevant field or obtained through</w:t>
            </w:r>
            <w:r w:rsidR="00BA5AAA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significant</w:t>
            </w:r>
            <w:r w:rsidR="007E39B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00BA5AAA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recent work experience </w:t>
            </w:r>
          </w:p>
        </w:tc>
        <w:tc>
          <w:tcPr>
            <w:tcW w:w="1305" w:type="dxa"/>
          </w:tcPr>
          <w:p w14:paraId="111A2483" w14:textId="5B6617E5" w:rsidR="00BD5E0C" w:rsidRPr="00121DF4" w:rsidRDefault="00BA5AAA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2F76FA9" w14:textId="76AF85CD" w:rsidR="00BD5E0C" w:rsidRPr="00121DF4" w:rsidRDefault="00BD5E0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9837777" w14:textId="544683CB" w:rsidR="00BD5E0C" w:rsidRPr="00121DF4" w:rsidRDefault="003600E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 and certificates</w:t>
            </w:r>
          </w:p>
        </w:tc>
      </w:tr>
      <w:tr w:rsidR="005E5803" w:rsidRPr="00121DF4" w14:paraId="76AD9438" w14:textId="77777777" w:rsidTr="65DF273D">
        <w:tc>
          <w:tcPr>
            <w:tcW w:w="2092" w:type="dxa"/>
          </w:tcPr>
          <w:p w14:paraId="4ED695AA" w14:textId="77777777" w:rsidR="005E5803" w:rsidRPr="00121DF4" w:rsidRDefault="005E580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279756BC" w14:textId="77777777" w:rsidR="00E11F6F" w:rsidRDefault="005E580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5E5803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Paediatric First Aid qualification</w:t>
            </w:r>
          </w:p>
          <w:p w14:paraId="19386B62" w14:textId="528EF0DA" w:rsidR="00E11F6F" w:rsidRDefault="00E11F6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47C532A" w14:textId="77777777" w:rsidR="005E5803" w:rsidRPr="00121DF4" w:rsidRDefault="005E580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08F2D73" w14:textId="6BE06B7E" w:rsidR="005E5803" w:rsidRPr="00121DF4" w:rsidRDefault="005E580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1FCF81A7" w14:textId="2DB6A0ED" w:rsidR="005E5803" w:rsidRPr="00121DF4" w:rsidRDefault="00014B3D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</w:p>
        </w:tc>
      </w:tr>
      <w:tr w:rsidR="00121DF4" w:rsidRPr="00121DF4" w14:paraId="12D0B81E" w14:textId="77777777" w:rsidTr="65DF273D">
        <w:tc>
          <w:tcPr>
            <w:tcW w:w="2092" w:type="dxa"/>
          </w:tcPr>
          <w:p w14:paraId="2E78C262" w14:textId="2B044600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Experience</w:t>
            </w:r>
          </w:p>
        </w:tc>
        <w:tc>
          <w:tcPr>
            <w:tcW w:w="4001" w:type="dxa"/>
          </w:tcPr>
          <w:p w14:paraId="69C5E877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8740647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621C4F5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88DCBD0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70BBCB7A" w14:textId="77777777" w:rsidTr="65DF273D">
        <w:tc>
          <w:tcPr>
            <w:tcW w:w="2092" w:type="dxa"/>
          </w:tcPr>
          <w:p w14:paraId="38F2ECF2" w14:textId="77777777" w:rsidR="00F85B33" w:rsidRPr="00121DF4" w:rsidRDefault="00F85B3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A78C5E5" w14:textId="485CE8D8" w:rsidR="00F85B33" w:rsidRPr="00121DF4" w:rsidRDefault="008E0D98" w:rsidP="26E9493B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Professional</w:t>
            </w:r>
            <w:r w:rsidR="7983B07D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041B15DF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experience </w:t>
            </w:r>
            <w:r w:rsidR="00DD27BC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in a relevant professional area with families and children. </w:t>
            </w:r>
          </w:p>
        </w:tc>
        <w:tc>
          <w:tcPr>
            <w:tcW w:w="1305" w:type="dxa"/>
          </w:tcPr>
          <w:p w14:paraId="664CD50E" w14:textId="3BCCB37A" w:rsidR="00F85B33" w:rsidRPr="00121DF4" w:rsidRDefault="00F85B3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2C966562" w14:textId="77777777" w:rsidR="00F85B33" w:rsidRPr="00121DF4" w:rsidRDefault="00F85B3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0BC3EA4" w14:textId="25BBBE57" w:rsidR="00F85B33" w:rsidRPr="00121DF4" w:rsidRDefault="00F85B3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194D01BB" w14:textId="77777777" w:rsidTr="65DF273D">
        <w:tc>
          <w:tcPr>
            <w:tcW w:w="2092" w:type="dxa"/>
          </w:tcPr>
          <w:p w14:paraId="1EE86A65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5467085" w14:textId="07B9C98D" w:rsidR="0089362A" w:rsidRPr="00121DF4" w:rsidRDefault="6F7706F1" w:rsidP="26E9493B">
            <w:pPr>
              <w:pStyle w:val="NormalWeb"/>
              <w:spacing w:before="0" w:beforeAutospacing="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Demonstrable knowledge base regarding relevant legislation and resulting practice/procedure issues</w:t>
            </w:r>
            <w:r w:rsidR="50D7FF5A"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in </w:t>
            </w:r>
            <w:r w:rsidR="00DD27BC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family support</w:t>
            </w:r>
            <w:r w:rsidR="50D7FF5A"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services</w:t>
            </w:r>
            <w:r w:rsidR="00EB20E6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0A577144" w14:textId="01F8742E" w:rsidR="00F478F0" w:rsidRPr="00121DF4" w:rsidRDefault="0028A79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57A0F41A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4C15E57" w14:textId="16F49528" w:rsidR="00F478F0" w:rsidRPr="00121DF4" w:rsidRDefault="0028A79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682E25F6" w14:textId="77777777" w:rsidTr="65DF273D">
        <w:tc>
          <w:tcPr>
            <w:tcW w:w="2092" w:type="dxa"/>
          </w:tcPr>
          <w:p w14:paraId="652CAE5C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E29DEE1" w14:textId="4F944F7A" w:rsidR="00F478F0" w:rsidRPr="00121DF4" w:rsidRDefault="008E002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Experience of establishing and maintaining effective working relationships with other agencies and profession</w:t>
            </w:r>
            <w:r w:rsidR="00EB20E6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als.</w:t>
            </w:r>
          </w:p>
        </w:tc>
        <w:tc>
          <w:tcPr>
            <w:tcW w:w="1305" w:type="dxa"/>
          </w:tcPr>
          <w:p w14:paraId="27584750" w14:textId="749C8E82" w:rsidR="00F478F0" w:rsidRPr="00121DF4" w:rsidRDefault="75D4034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00B49F5C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C5230FD" w14:textId="7E838CEB" w:rsidR="00F478F0" w:rsidRPr="00121DF4" w:rsidRDefault="3A5B4CC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60EBE7B5" w14:textId="77777777" w:rsidTr="65DF273D">
        <w:tc>
          <w:tcPr>
            <w:tcW w:w="2092" w:type="dxa"/>
          </w:tcPr>
          <w:p w14:paraId="3438AC08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D2C788F" w14:textId="2B9FDD01" w:rsidR="00584DDD" w:rsidRPr="00121DF4" w:rsidRDefault="00890FBB" w:rsidP="3BA72E25">
            <w:pPr>
              <w:pStyle w:val="NormalWeb"/>
              <w:spacing w:before="0" w:beforeAutospacing="0"/>
              <w:rPr>
                <w:rFonts w:ascii="Verdana" w:hAnsi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Professional </w:t>
            </w:r>
            <w:r w:rsidR="00DE5983"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experience </w:t>
            </w:r>
            <w:r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of delivering group and 1-1 </w:t>
            </w:r>
            <w:r w:rsidR="0061455C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support to families, children and young people ideally using motivation interviewing techniques. </w:t>
            </w:r>
          </w:p>
        </w:tc>
        <w:tc>
          <w:tcPr>
            <w:tcW w:w="1305" w:type="dxa"/>
          </w:tcPr>
          <w:p w14:paraId="2E19F4FF" w14:textId="331351F0" w:rsidR="00F478F0" w:rsidRPr="00121DF4" w:rsidRDefault="6305752B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4D8959B" w14:textId="07F9161C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3F03346" w14:textId="201B12EF" w:rsidR="00F478F0" w:rsidRPr="00121DF4" w:rsidRDefault="12A4F1D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400DCEA5" w14:textId="77777777" w:rsidTr="65DF273D">
        <w:tc>
          <w:tcPr>
            <w:tcW w:w="2092" w:type="dxa"/>
          </w:tcPr>
          <w:p w14:paraId="371B6997" w14:textId="30C2E844" w:rsidR="00651186" w:rsidRPr="00121DF4" w:rsidRDefault="00651186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Abilities, skills, and attitude</w:t>
            </w:r>
          </w:p>
        </w:tc>
        <w:tc>
          <w:tcPr>
            <w:tcW w:w="4001" w:type="dxa"/>
          </w:tcPr>
          <w:p w14:paraId="31AE97E7" w14:textId="77777777" w:rsidR="00651186" w:rsidRPr="00121DF4" w:rsidRDefault="00651186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2064ECA" w14:textId="77777777" w:rsidR="00651186" w:rsidRPr="00121DF4" w:rsidRDefault="00651186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7095501" w14:textId="77777777" w:rsidR="00651186" w:rsidRPr="00121DF4" w:rsidRDefault="00651186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5C0ED4FD" w14:textId="77777777" w:rsidR="00651186" w:rsidRPr="00121DF4" w:rsidRDefault="00651186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10CF2174" w14:textId="77777777" w:rsidTr="65DF273D">
        <w:tc>
          <w:tcPr>
            <w:tcW w:w="2092" w:type="dxa"/>
          </w:tcPr>
          <w:p w14:paraId="0E1A0E14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189AC260" w14:textId="39467A79" w:rsidR="003B491F" w:rsidRPr="00121DF4" w:rsidRDefault="48E483F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 command of Microsoft Office including Word, </w:t>
            </w:r>
            <w:r w:rsidR="399F5DDF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Excel,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</w:t>
            </w:r>
            <w:r w:rsidR="34999BF0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PowerPoint</w:t>
            </w:r>
            <w:r w:rsidR="00C61B4D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online systems.</w:t>
            </w:r>
          </w:p>
        </w:tc>
        <w:tc>
          <w:tcPr>
            <w:tcW w:w="1305" w:type="dxa"/>
          </w:tcPr>
          <w:p w14:paraId="041F9DB1" w14:textId="45E3DC22" w:rsidR="003B491F" w:rsidRPr="00121DF4" w:rsidRDefault="5B8D0C49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BF14759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024AF614" w14:textId="3FE4B292" w:rsidR="003B491F" w:rsidRPr="00121DF4" w:rsidRDefault="5B8D0C49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assessment</w:t>
            </w:r>
          </w:p>
        </w:tc>
      </w:tr>
      <w:tr w:rsidR="00121DF4" w:rsidRPr="00121DF4" w14:paraId="559E03CD" w14:textId="77777777" w:rsidTr="65DF273D">
        <w:tc>
          <w:tcPr>
            <w:tcW w:w="2092" w:type="dxa"/>
          </w:tcPr>
          <w:p w14:paraId="75431DDB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2ADD4CAD" w14:textId="59656511" w:rsidR="003B491F" w:rsidRPr="00121DF4" w:rsidRDefault="009D19C5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Ability to work collaboratively with </w:t>
            </w:r>
            <w:r w:rsidR="0061455C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colleagues</w:t>
            </w: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to </w:t>
            </w:r>
            <w:r w:rsidR="00C61B4D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effect positive</w:t>
            </w: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 xml:space="preserve"> change, encourage innovation, creativity and continuous improvement</w:t>
            </w:r>
          </w:p>
        </w:tc>
        <w:tc>
          <w:tcPr>
            <w:tcW w:w="1305" w:type="dxa"/>
          </w:tcPr>
          <w:p w14:paraId="06D354E7" w14:textId="7565E1C0" w:rsidR="003B491F" w:rsidRPr="00121DF4" w:rsidRDefault="50843325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746CE367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05CDD2F" w14:textId="6FBA5A0C" w:rsidR="003B491F" w:rsidRPr="00121DF4" w:rsidRDefault="50843325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</w:p>
        </w:tc>
      </w:tr>
      <w:tr w:rsidR="00121DF4" w:rsidRPr="00121DF4" w14:paraId="6F531862" w14:textId="77777777" w:rsidTr="65DF273D">
        <w:tc>
          <w:tcPr>
            <w:tcW w:w="2092" w:type="dxa"/>
          </w:tcPr>
          <w:p w14:paraId="72E97D5D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027B5FA9" w14:textId="46D41625" w:rsidR="00F478F0" w:rsidRPr="00121DF4" w:rsidRDefault="0061455C" w:rsidP="00131C48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Good 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spoken and written communication </w:t>
            </w:r>
            <w:r w:rsidR="7485A359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skills with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 level of attention to detail</w:t>
            </w:r>
          </w:p>
        </w:tc>
        <w:tc>
          <w:tcPr>
            <w:tcW w:w="1305" w:type="dxa"/>
          </w:tcPr>
          <w:p w14:paraId="52118812" w14:textId="2C209B49" w:rsidR="00F478F0" w:rsidRPr="00121DF4" w:rsidRDefault="36CA034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059E04CB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A2A9998" w14:textId="40FDE8C4" w:rsidR="00F478F0" w:rsidRPr="00121DF4" w:rsidRDefault="36CA034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Application, </w:t>
            </w:r>
            <w:r w:rsidR="4D39BC06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assessment,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</w:t>
            </w:r>
            <w:r w:rsidR="67F455B1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interview</w:t>
            </w:r>
          </w:p>
        </w:tc>
      </w:tr>
      <w:tr w:rsidR="00121DF4" w:rsidRPr="00121DF4" w14:paraId="418C9FD5" w14:textId="77777777" w:rsidTr="65DF273D">
        <w:tc>
          <w:tcPr>
            <w:tcW w:w="2092" w:type="dxa"/>
          </w:tcPr>
          <w:p w14:paraId="59D2F148" w14:textId="77777777" w:rsidR="00F478F0" w:rsidRPr="00121DF4" w:rsidRDefault="00F478F0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0C7F45E7" w14:textId="24C1B7E7" w:rsidR="00F478F0" w:rsidRPr="00121DF4" w:rsidRDefault="183D9B27" w:rsidP="00131C48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Able build </w:t>
            </w:r>
            <w:r w:rsidR="0061455C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good professional 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relationships at all levels of the </w:t>
            </w:r>
            <w:r w:rsidR="2B3AEA1C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organisation</w:t>
            </w:r>
            <w:r w:rsidR="0061455C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09A9743B" w14:textId="65912F21" w:rsidR="00F478F0" w:rsidRPr="00121DF4" w:rsidRDefault="4C09A9E4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4DCAF95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6148D127" w14:textId="40AEE044" w:rsidR="00F478F0" w:rsidRPr="00121DF4" w:rsidRDefault="4C09A9E4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587D867F" w14:textId="77777777" w:rsidTr="65DF273D">
        <w:tc>
          <w:tcPr>
            <w:tcW w:w="2092" w:type="dxa"/>
          </w:tcPr>
          <w:p w14:paraId="0879C8BF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431702A8" w14:textId="08C67DCC" w:rsidR="003B491F" w:rsidRPr="00121DF4" w:rsidRDefault="00B00730" w:rsidP="00131C48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hAnsi="Verdana"/>
                <w:color w:val="595959" w:themeColor="text1" w:themeTint="A6"/>
                <w:sz w:val="20"/>
                <w:szCs w:val="20"/>
              </w:rPr>
              <w:t>Demonstrate a level of professional credibility, integrity and emotional resilience</w:t>
            </w:r>
          </w:p>
        </w:tc>
        <w:tc>
          <w:tcPr>
            <w:tcW w:w="1305" w:type="dxa"/>
          </w:tcPr>
          <w:p w14:paraId="64CDB481" w14:textId="59BBCC0D" w:rsidR="003B491F" w:rsidRPr="00121DF4" w:rsidRDefault="0497FD0B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292B206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0C45F02" w14:textId="1B85128E" w:rsidR="003B491F" w:rsidRPr="00121DF4" w:rsidRDefault="0497FD0B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0C441F20" w14:textId="77777777" w:rsidTr="65DF273D">
        <w:tc>
          <w:tcPr>
            <w:tcW w:w="2092" w:type="dxa"/>
          </w:tcPr>
          <w:p w14:paraId="629DADDF" w14:textId="77777777" w:rsidR="003B491F" w:rsidRPr="00121DF4" w:rsidRDefault="003B491F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62427E4" w14:textId="5585B101" w:rsidR="003B491F" w:rsidRPr="00121DF4" w:rsidRDefault="00014B3D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Good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  <w:r w:rsidR="2DE889F6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organisational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skills with the ability to keep things </w:t>
            </w:r>
            <w:r w:rsidR="1D91D4A2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simple</w:t>
            </w:r>
            <w:r w:rsidR="183D9B27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</w:tcPr>
          <w:p w14:paraId="441B348A" w14:textId="2EAF0CE6" w:rsidR="003B491F" w:rsidRPr="00121DF4" w:rsidRDefault="136D8B5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62BB5C63" w14:textId="77777777" w:rsidR="003B491F" w:rsidRPr="00121DF4" w:rsidRDefault="003B491F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48D41C07" w14:textId="65D2DD31" w:rsidR="003B491F" w:rsidRPr="00121DF4" w:rsidRDefault="136D8B5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58F33C57" w14:textId="77777777" w:rsidTr="65DF273D">
        <w:trPr>
          <w:trHeight w:val="300"/>
        </w:trPr>
        <w:tc>
          <w:tcPr>
            <w:tcW w:w="2092" w:type="dxa"/>
          </w:tcPr>
          <w:p w14:paraId="05A7805A" w14:textId="44D17EB4" w:rsidR="3BA72E25" w:rsidRPr="00121DF4" w:rsidRDefault="3BA72E25" w:rsidP="3BA72E25">
            <w:pPr>
              <w:pStyle w:val="NormalWeb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662AF0A9" w14:textId="50B31F99" w:rsidR="3BA72E25" w:rsidRPr="00121DF4" w:rsidRDefault="7AFE49DD" w:rsidP="49D51BCF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Safeguarding knowledge and experience</w:t>
            </w:r>
            <w:r w:rsidR="0064298B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47F9F7D9" w14:textId="6677D2C7" w:rsidR="3BA72E25" w:rsidRPr="00121DF4" w:rsidRDefault="001F7F88" w:rsidP="3BA72E25">
            <w:pPr>
              <w:pStyle w:val="NormalWeb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8A0E6D2" w14:textId="04049887" w:rsidR="3BA72E25" w:rsidRPr="00121DF4" w:rsidRDefault="3BA72E25" w:rsidP="3BA72E25">
            <w:pPr>
              <w:pStyle w:val="NormalWeb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1489D54" w14:textId="2D35986B" w:rsidR="3BA72E25" w:rsidRPr="00121DF4" w:rsidRDefault="001F7F88" w:rsidP="3BA72E25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</w:tc>
      </w:tr>
      <w:tr w:rsidR="00121DF4" w:rsidRPr="00121DF4" w14:paraId="6C184160" w14:textId="77777777" w:rsidTr="65DF273D">
        <w:tc>
          <w:tcPr>
            <w:tcW w:w="2092" w:type="dxa"/>
          </w:tcPr>
          <w:p w14:paraId="51AE7124" w14:textId="4082C06F" w:rsidR="00F478F0" w:rsidRPr="00121DF4" w:rsidRDefault="56DFDCF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  <w:t>Other requirements</w:t>
            </w:r>
          </w:p>
        </w:tc>
        <w:tc>
          <w:tcPr>
            <w:tcW w:w="4001" w:type="dxa"/>
          </w:tcPr>
          <w:p w14:paraId="2C3744BA" w14:textId="05C199A8" w:rsidR="00F478F0" w:rsidRPr="00121DF4" w:rsidRDefault="471ADE02" w:rsidP="49D51BCF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S</w:t>
            </w:r>
            <w:r w:rsidR="6F3B8575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ubject to a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satisfactory</w:t>
            </w:r>
            <w:r w:rsidR="6F3B8575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Enhanced </w:t>
            </w:r>
            <w:r w:rsidR="00645DA9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with Children’s barred list </w:t>
            </w:r>
            <w:r w:rsidR="6F3B8575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DBS disclosure</w:t>
            </w:r>
            <w:r w:rsidR="0064298B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5F546B76" w14:textId="524605F3" w:rsidR="00F478F0" w:rsidRPr="00121DF4" w:rsidRDefault="71B5E875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44AB6A2E" w14:textId="77777777" w:rsidR="00F478F0" w:rsidRPr="00121DF4" w:rsidRDefault="00F478F0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7F153828" w14:textId="13579E17" w:rsidR="00F478F0" w:rsidRPr="00121DF4" w:rsidRDefault="4B98163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DBS disclosure</w:t>
            </w:r>
          </w:p>
        </w:tc>
      </w:tr>
      <w:tr w:rsidR="65DF273D" w14:paraId="64CFD9BE" w14:textId="77777777" w:rsidTr="65DF273D">
        <w:trPr>
          <w:trHeight w:val="300"/>
        </w:trPr>
        <w:tc>
          <w:tcPr>
            <w:tcW w:w="2092" w:type="dxa"/>
          </w:tcPr>
          <w:p w14:paraId="39194E48" w14:textId="07E75BB5" w:rsidR="65DF273D" w:rsidRDefault="65DF273D" w:rsidP="65DF273D">
            <w:pPr>
              <w:pStyle w:val="NormalWeb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5A09BC05" w14:textId="1D177380" w:rsidR="2692E1C9" w:rsidRDefault="2692E1C9" w:rsidP="65DF273D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65DF273D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Car driver</w:t>
            </w:r>
          </w:p>
          <w:p w14:paraId="6376335B" w14:textId="78DAE5A5" w:rsidR="65DF273D" w:rsidRDefault="65DF273D" w:rsidP="65DF273D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B805143" w14:textId="5B63141A" w:rsidR="65DF273D" w:rsidRDefault="65DF273D" w:rsidP="65DF273D">
            <w:pPr>
              <w:pStyle w:val="NormalWeb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21" w:type="dxa"/>
          </w:tcPr>
          <w:p w14:paraId="4A61BFCA" w14:textId="4ED35C54" w:rsidR="2692E1C9" w:rsidRDefault="2692E1C9" w:rsidP="65DF273D">
            <w:pPr>
              <w:pStyle w:val="NormalWeb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65DF273D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2359" w:type="dxa"/>
          </w:tcPr>
          <w:p w14:paraId="6333152B" w14:textId="1B2EF834" w:rsidR="2692E1C9" w:rsidRDefault="2692E1C9" w:rsidP="65DF273D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65DF273D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Application, Interview</w:t>
            </w:r>
          </w:p>
          <w:p w14:paraId="1660C7A1" w14:textId="7E42314D" w:rsidR="65DF273D" w:rsidRDefault="65DF273D" w:rsidP="65DF273D">
            <w:pPr>
              <w:pStyle w:val="NormalWeb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</w:tr>
      <w:tr w:rsidR="00121DF4" w:rsidRPr="00121DF4" w14:paraId="26636A00" w14:textId="77777777" w:rsidTr="65DF273D">
        <w:tc>
          <w:tcPr>
            <w:tcW w:w="2092" w:type="dxa"/>
          </w:tcPr>
          <w:p w14:paraId="3E7C9074" w14:textId="77777777" w:rsidR="00645E43" w:rsidRPr="00121DF4" w:rsidRDefault="00645E43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4BBE792C" w14:textId="5FA9A847" w:rsidR="00645E43" w:rsidRPr="00121DF4" w:rsidRDefault="77E32AF4" w:rsidP="49D51BCF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Commitment to the values, aims and mission of YMCA East Surrey</w:t>
            </w:r>
          </w:p>
        </w:tc>
        <w:tc>
          <w:tcPr>
            <w:tcW w:w="1305" w:type="dxa"/>
          </w:tcPr>
          <w:p w14:paraId="653B6E50" w14:textId="4F83CDFE" w:rsidR="00645E43" w:rsidRPr="00121DF4" w:rsidRDefault="71B5E875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3403F165" w14:textId="77777777" w:rsidR="00645E43" w:rsidRPr="00121DF4" w:rsidRDefault="00645E43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16506C9C" w14:textId="1B2EF834" w:rsidR="00645E43" w:rsidRPr="00121DF4" w:rsidRDefault="4B98163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  <w:r w:rsidR="05C2CFF0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, 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Interview</w:t>
            </w:r>
          </w:p>
        </w:tc>
      </w:tr>
      <w:tr w:rsidR="00121DF4" w:rsidRPr="00121DF4" w14:paraId="4E5ABE3F" w14:textId="77777777" w:rsidTr="65DF273D">
        <w:tc>
          <w:tcPr>
            <w:tcW w:w="2092" w:type="dxa"/>
          </w:tcPr>
          <w:p w14:paraId="13B089E8" w14:textId="77777777" w:rsidR="00BD5E0C" w:rsidRPr="00121DF4" w:rsidRDefault="00BD5E0C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001" w:type="dxa"/>
          </w:tcPr>
          <w:p w14:paraId="76A73DCE" w14:textId="04AED0F6" w:rsidR="00BD5E0C" w:rsidRPr="00121DF4" w:rsidRDefault="4168381D" w:rsidP="49D51BCF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Understanding and commitment to equality, diversity and inclusion for staff, services </w:t>
            </w:r>
            <w:r w:rsidR="43B45756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users,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 and stakeholders </w:t>
            </w:r>
          </w:p>
        </w:tc>
        <w:tc>
          <w:tcPr>
            <w:tcW w:w="1305" w:type="dxa"/>
          </w:tcPr>
          <w:p w14:paraId="08FAEE57" w14:textId="00B33C08" w:rsidR="00BD5E0C" w:rsidRPr="00121DF4" w:rsidRDefault="12BD507D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X</w:t>
            </w:r>
          </w:p>
        </w:tc>
        <w:tc>
          <w:tcPr>
            <w:tcW w:w="1321" w:type="dxa"/>
          </w:tcPr>
          <w:p w14:paraId="1D9645AA" w14:textId="77777777" w:rsidR="00BD5E0C" w:rsidRPr="00121DF4" w:rsidRDefault="00BD5E0C" w:rsidP="3BA72E25">
            <w:pPr>
              <w:pStyle w:val="NormalWeb"/>
              <w:spacing w:before="0" w:beforeAutospacing="0"/>
              <w:jc w:val="center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8FB5E3B" w14:textId="2EBAA4A3" w:rsidR="00BD5E0C" w:rsidRPr="00121DF4" w:rsidRDefault="4B981632" w:rsidP="3BA72E25">
            <w:pPr>
              <w:pStyle w:val="NormalWeb"/>
              <w:spacing w:before="0" w:beforeAutospacing="0"/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</w:pP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Application</w:t>
            </w:r>
            <w:r w:rsidR="28FF29D8"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 xml:space="preserve">, </w:t>
            </w:r>
            <w:r w:rsidRPr="00121DF4">
              <w:rPr>
                <w:rFonts w:ascii="Verdana" w:eastAsia="Verdana" w:hAnsi="Verdana" w:cs="Verdana"/>
                <w:color w:val="595959" w:themeColor="text1" w:themeTint="A6"/>
                <w:sz w:val="20"/>
                <w:szCs w:val="20"/>
              </w:rPr>
              <w:t>Interview</w:t>
            </w:r>
          </w:p>
        </w:tc>
      </w:tr>
    </w:tbl>
    <w:p w14:paraId="239CC840" w14:textId="77777777" w:rsidR="00964F59" w:rsidRPr="00121DF4" w:rsidRDefault="00964F59" w:rsidP="3BA72E25">
      <w:pPr>
        <w:pStyle w:val="NormalWeb"/>
        <w:shd w:val="clear" w:color="auto" w:fill="FFFFFF" w:themeFill="background1"/>
        <w:spacing w:before="0" w:beforeAutospacing="0"/>
        <w:rPr>
          <w:rFonts w:ascii="Verdana" w:eastAsia="Verdana" w:hAnsi="Verdana" w:cs="Verdana"/>
          <w:color w:val="595959" w:themeColor="text1" w:themeTint="A6"/>
          <w:sz w:val="20"/>
          <w:szCs w:val="20"/>
        </w:rPr>
      </w:pPr>
    </w:p>
    <w:p w14:paraId="204B9511" w14:textId="4FCFE99B" w:rsidR="00D95330" w:rsidRPr="00121DF4" w:rsidRDefault="00D95330" w:rsidP="3BA72E25">
      <w:pPr>
        <w:rPr>
          <w:rFonts w:ascii="Verdana" w:eastAsia="Verdana" w:hAnsi="Verdana" w:cs="Verdana"/>
          <w:b/>
          <w:bCs/>
          <w:color w:val="595959" w:themeColor="text1" w:themeTint="A6"/>
        </w:rPr>
      </w:pPr>
    </w:p>
    <w:sectPr w:rsidR="00D95330" w:rsidRPr="00121DF4" w:rsidSect="002239AC">
      <w:headerReference w:type="default" r:id="rId12"/>
      <w:footerReference w:type="default" r:id="rId13"/>
      <w:pgSz w:w="12240" w:h="15840"/>
      <w:pgMar w:top="-251" w:right="432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4ADF" w14:textId="77777777" w:rsidR="002239AC" w:rsidRDefault="002239AC">
      <w:r>
        <w:separator/>
      </w:r>
    </w:p>
  </w:endnote>
  <w:endnote w:type="continuationSeparator" w:id="0">
    <w:p w14:paraId="7DD4392A" w14:textId="77777777" w:rsidR="002239AC" w:rsidRDefault="002239AC">
      <w:r>
        <w:continuationSeparator/>
      </w:r>
    </w:p>
  </w:endnote>
  <w:endnote w:type="continuationNotice" w:id="1">
    <w:p w14:paraId="4BC82558" w14:textId="77777777" w:rsidR="002239AC" w:rsidRDefault="00223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635" w14:textId="04D49A2C" w:rsidR="008F77EF" w:rsidRPr="001D04D1" w:rsidRDefault="00121DF4">
    <w:pPr>
      <w:pStyle w:val="Foo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 xml:space="preserve">Family Support </w:t>
    </w:r>
    <w:r w:rsidR="008109CF">
      <w:rPr>
        <w:rFonts w:ascii="Verdana" w:hAnsi="Verdana"/>
        <w:sz w:val="16"/>
        <w:szCs w:val="16"/>
        <w:lang w:val="en-US"/>
      </w:rPr>
      <w:t>Worker</w:t>
    </w:r>
    <w:r w:rsidR="001D04D1">
      <w:rPr>
        <w:rFonts w:ascii="Verdana" w:hAnsi="Verdana"/>
        <w:sz w:val="16"/>
        <w:szCs w:val="16"/>
        <w:lang w:val="en-US"/>
      </w:rPr>
      <w:t xml:space="preserve"> Job Description</w:t>
    </w:r>
    <w:r w:rsidR="001D04D1">
      <w:rPr>
        <w:rFonts w:ascii="Verdana" w:hAnsi="Verdana"/>
        <w:sz w:val="16"/>
        <w:szCs w:val="16"/>
        <w:lang w:val="en-US"/>
      </w:rPr>
      <w:tab/>
    </w:r>
    <w:r w:rsidR="001D04D1"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ab/>
    </w:r>
    <w:r w:rsidR="001D04D1">
      <w:rPr>
        <w:rFonts w:ascii="Verdana" w:hAnsi="Verdana"/>
        <w:sz w:val="16"/>
        <w:szCs w:val="16"/>
        <w:lang w:val="en-US"/>
      </w:rPr>
      <w:tab/>
    </w:r>
    <w:r>
      <w:rPr>
        <w:rFonts w:ascii="Verdana" w:hAnsi="Verdana"/>
        <w:sz w:val="16"/>
        <w:szCs w:val="16"/>
        <w:lang w:val="en-US"/>
      </w:rPr>
      <w:t xml:space="preserve">April </w:t>
    </w:r>
    <w:r w:rsidR="001D04D1">
      <w:rPr>
        <w:rFonts w:ascii="Verdana" w:hAnsi="Verdana"/>
        <w:sz w:val="16"/>
        <w:szCs w:val="16"/>
        <w:lang w:val="en-US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4F0F" w14:textId="77777777" w:rsidR="002239AC" w:rsidRDefault="002239AC">
      <w:r>
        <w:separator/>
      </w:r>
    </w:p>
  </w:footnote>
  <w:footnote w:type="continuationSeparator" w:id="0">
    <w:p w14:paraId="0CB2917E" w14:textId="77777777" w:rsidR="002239AC" w:rsidRDefault="002239AC">
      <w:r>
        <w:continuationSeparator/>
      </w:r>
    </w:p>
  </w:footnote>
  <w:footnote w:type="continuationNotice" w:id="1">
    <w:p w14:paraId="2061B4C5" w14:textId="77777777" w:rsidR="002239AC" w:rsidRDefault="00223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6D08" w14:textId="77777777" w:rsidR="005779CF" w:rsidRDefault="005779CF">
    <w:pPr>
      <w:pStyle w:val="Header"/>
    </w:pPr>
    <w:r>
      <w:rPr>
        <w:noProof/>
        <w:lang w:val="en-US"/>
      </w:rPr>
      <w:t xml:space="preserve">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Du5OAWI" int2:invalidationBookmarkName="" int2:hashCode="qS/IbBXmg+29L1" int2:id="An2p7KPh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8B286"/>
    <w:multiLevelType w:val="hybridMultilevel"/>
    <w:tmpl w:val="4752640A"/>
    <w:lvl w:ilvl="0" w:tplc="4C1E6EF6">
      <w:start w:val="1"/>
      <w:numFmt w:val="decimal"/>
      <w:lvlText w:val="%1."/>
      <w:lvlJc w:val="left"/>
      <w:pPr>
        <w:ind w:left="720" w:hanging="360"/>
      </w:pPr>
    </w:lvl>
    <w:lvl w:ilvl="1" w:tplc="589CBFE8">
      <w:start w:val="1"/>
      <w:numFmt w:val="lowerLetter"/>
      <w:lvlText w:val="%2."/>
      <w:lvlJc w:val="left"/>
      <w:pPr>
        <w:ind w:left="1440" w:hanging="360"/>
      </w:pPr>
    </w:lvl>
    <w:lvl w:ilvl="2" w:tplc="9AC049BC">
      <w:start w:val="1"/>
      <w:numFmt w:val="lowerRoman"/>
      <w:lvlText w:val="%3."/>
      <w:lvlJc w:val="right"/>
      <w:pPr>
        <w:ind w:left="2160" w:hanging="180"/>
      </w:pPr>
    </w:lvl>
    <w:lvl w:ilvl="3" w:tplc="4594A014">
      <w:start w:val="1"/>
      <w:numFmt w:val="decimal"/>
      <w:lvlText w:val="%4."/>
      <w:lvlJc w:val="left"/>
      <w:pPr>
        <w:ind w:left="2880" w:hanging="360"/>
      </w:pPr>
    </w:lvl>
    <w:lvl w:ilvl="4" w:tplc="99D03756">
      <w:start w:val="1"/>
      <w:numFmt w:val="lowerLetter"/>
      <w:lvlText w:val="%5."/>
      <w:lvlJc w:val="left"/>
      <w:pPr>
        <w:ind w:left="3600" w:hanging="360"/>
      </w:pPr>
    </w:lvl>
    <w:lvl w:ilvl="5" w:tplc="4174734A">
      <w:start w:val="1"/>
      <w:numFmt w:val="lowerRoman"/>
      <w:lvlText w:val="%6."/>
      <w:lvlJc w:val="right"/>
      <w:pPr>
        <w:ind w:left="4320" w:hanging="180"/>
      </w:pPr>
    </w:lvl>
    <w:lvl w:ilvl="6" w:tplc="5C7C7A6E">
      <w:start w:val="1"/>
      <w:numFmt w:val="decimal"/>
      <w:lvlText w:val="%7."/>
      <w:lvlJc w:val="left"/>
      <w:pPr>
        <w:ind w:left="5040" w:hanging="360"/>
      </w:pPr>
    </w:lvl>
    <w:lvl w:ilvl="7" w:tplc="6304FCA4">
      <w:start w:val="1"/>
      <w:numFmt w:val="lowerLetter"/>
      <w:lvlText w:val="%8."/>
      <w:lvlJc w:val="left"/>
      <w:pPr>
        <w:ind w:left="5760" w:hanging="360"/>
      </w:pPr>
    </w:lvl>
    <w:lvl w:ilvl="8" w:tplc="DDC463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0C0"/>
    <w:multiLevelType w:val="hybridMultilevel"/>
    <w:tmpl w:val="94EA6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38A6"/>
    <w:multiLevelType w:val="hybridMultilevel"/>
    <w:tmpl w:val="0728F02E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C2563"/>
    <w:multiLevelType w:val="hybridMultilevel"/>
    <w:tmpl w:val="14961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7AAF"/>
    <w:multiLevelType w:val="hybridMultilevel"/>
    <w:tmpl w:val="C71ACE08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4487"/>
    <w:multiLevelType w:val="hybridMultilevel"/>
    <w:tmpl w:val="6D306658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E40AB"/>
    <w:multiLevelType w:val="hybridMultilevel"/>
    <w:tmpl w:val="463C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7A26"/>
    <w:multiLevelType w:val="hybridMultilevel"/>
    <w:tmpl w:val="CA3E2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7781E"/>
    <w:multiLevelType w:val="hybridMultilevel"/>
    <w:tmpl w:val="C37AC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9795B"/>
    <w:multiLevelType w:val="hybridMultilevel"/>
    <w:tmpl w:val="B62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E462A"/>
    <w:multiLevelType w:val="hybridMultilevel"/>
    <w:tmpl w:val="1F3E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E794F"/>
    <w:multiLevelType w:val="hybridMultilevel"/>
    <w:tmpl w:val="9D8EF344"/>
    <w:lvl w:ilvl="0" w:tplc="1CC89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8E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E1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C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2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0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8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4C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67FDE"/>
    <w:multiLevelType w:val="hybridMultilevel"/>
    <w:tmpl w:val="477CBEB4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A2101"/>
    <w:multiLevelType w:val="hybridMultilevel"/>
    <w:tmpl w:val="A0E03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E63C6"/>
    <w:multiLevelType w:val="hybridMultilevel"/>
    <w:tmpl w:val="25DCF0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5A156B"/>
    <w:multiLevelType w:val="hybridMultilevel"/>
    <w:tmpl w:val="BF2A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D4CDF"/>
    <w:multiLevelType w:val="hybridMultilevel"/>
    <w:tmpl w:val="BBCC3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482DF"/>
    <w:multiLevelType w:val="hybridMultilevel"/>
    <w:tmpl w:val="127437A2"/>
    <w:lvl w:ilvl="0" w:tplc="A2D091DA">
      <w:start w:val="3"/>
      <w:numFmt w:val="decimal"/>
      <w:lvlText w:val="%1."/>
      <w:lvlJc w:val="left"/>
      <w:pPr>
        <w:ind w:left="720" w:hanging="360"/>
      </w:pPr>
    </w:lvl>
    <w:lvl w:ilvl="1" w:tplc="C6F65A4A">
      <w:start w:val="1"/>
      <w:numFmt w:val="lowerLetter"/>
      <w:lvlText w:val="%2."/>
      <w:lvlJc w:val="left"/>
      <w:pPr>
        <w:ind w:left="1440" w:hanging="360"/>
      </w:pPr>
    </w:lvl>
    <w:lvl w:ilvl="2" w:tplc="2CB0B7EE">
      <w:start w:val="1"/>
      <w:numFmt w:val="lowerRoman"/>
      <w:lvlText w:val="%3."/>
      <w:lvlJc w:val="right"/>
      <w:pPr>
        <w:ind w:left="2160" w:hanging="180"/>
      </w:pPr>
    </w:lvl>
    <w:lvl w:ilvl="3" w:tplc="AD1803FE">
      <w:start w:val="1"/>
      <w:numFmt w:val="decimal"/>
      <w:lvlText w:val="%4."/>
      <w:lvlJc w:val="left"/>
      <w:pPr>
        <w:ind w:left="2880" w:hanging="360"/>
      </w:pPr>
    </w:lvl>
    <w:lvl w:ilvl="4" w:tplc="6AF8432E">
      <w:start w:val="1"/>
      <w:numFmt w:val="lowerLetter"/>
      <w:lvlText w:val="%5."/>
      <w:lvlJc w:val="left"/>
      <w:pPr>
        <w:ind w:left="3600" w:hanging="360"/>
      </w:pPr>
    </w:lvl>
    <w:lvl w:ilvl="5" w:tplc="C438357A">
      <w:start w:val="1"/>
      <w:numFmt w:val="lowerRoman"/>
      <w:lvlText w:val="%6."/>
      <w:lvlJc w:val="right"/>
      <w:pPr>
        <w:ind w:left="4320" w:hanging="180"/>
      </w:pPr>
    </w:lvl>
    <w:lvl w:ilvl="6" w:tplc="F8AEE95C">
      <w:start w:val="1"/>
      <w:numFmt w:val="decimal"/>
      <w:lvlText w:val="%7."/>
      <w:lvlJc w:val="left"/>
      <w:pPr>
        <w:ind w:left="5040" w:hanging="360"/>
      </w:pPr>
    </w:lvl>
    <w:lvl w:ilvl="7" w:tplc="29726B44">
      <w:start w:val="1"/>
      <w:numFmt w:val="lowerLetter"/>
      <w:lvlText w:val="%8."/>
      <w:lvlJc w:val="left"/>
      <w:pPr>
        <w:ind w:left="5760" w:hanging="360"/>
      </w:pPr>
    </w:lvl>
    <w:lvl w:ilvl="8" w:tplc="7C0EA0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01E63"/>
    <w:multiLevelType w:val="multilevel"/>
    <w:tmpl w:val="ECA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8425E"/>
    <w:multiLevelType w:val="hybridMultilevel"/>
    <w:tmpl w:val="BCD83A0A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37BC708D"/>
    <w:multiLevelType w:val="hybridMultilevel"/>
    <w:tmpl w:val="4476EE52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 w15:restartNumberingAfterBreak="0">
    <w:nsid w:val="3AA6284F"/>
    <w:multiLevelType w:val="multilevel"/>
    <w:tmpl w:val="5176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B838CD"/>
    <w:multiLevelType w:val="multilevel"/>
    <w:tmpl w:val="90DE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F2CC9B"/>
    <w:multiLevelType w:val="hybridMultilevel"/>
    <w:tmpl w:val="C996FE6A"/>
    <w:lvl w:ilvl="0" w:tplc="C36ED346">
      <w:start w:val="1"/>
      <w:numFmt w:val="decimal"/>
      <w:lvlText w:val="%1."/>
      <w:lvlJc w:val="left"/>
      <w:pPr>
        <w:ind w:left="720" w:hanging="360"/>
      </w:pPr>
    </w:lvl>
    <w:lvl w:ilvl="1" w:tplc="DECAA0AE">
      <w:start w:val="1"/>
      <w:numFmt w:val="lowerLetter"/>
      <w:lvlText w:val="%2."/>
      <w:lvlJc w:val="left"/>
      <w:pPr>
        <w:ind w:left="1440" w:hanging="360"/>
      </w:pPr>
    </w:lvl>
    <w:lvl w:ilvl="2" w:tplc="C9569332">
      <w:start w:val="1"/>
      <w:numFmt w:val="lowerRoman"/>
      <w:lvlText w:val="%3."/>
      <w:lvlJc w:val="right"/>
      <w:pPr>
        <w:ind w:left="2160" w:hanging="180"/>
      </w:pPr>
    </w:lvl>
    <w:lvl w:ilvl="3" w:tplc="7D22F6AE">
      <w:start w:val="1"/>
      <w:numFmt w:val="decimal"/>
      <w:lvlText w:val="%4."/>
      <w:lvlJc w:val="left"/>
      <w:pPr>
        <w:ind w:left="2880" w:hanging="360"/>
      </w:pPr>
    </w:lvl>
    <w:lvl w:ilvl="4" w:tplc="38DA7196">
      <w:start w:val="1"/>
      <w:numFmt w:val="lowerLetter"/>
      <w:lvlText w:val="%5."/>
      <w:lvlJc w:val="left"/>
      <w:pPr>
        <w:ind w:left="3600" w:hanging="360"/>
      </w:pPr>
    </w:lvl>
    <w:lvl w:ilvl="5" w:tplc="F96EBE3A">
      <w:start w:val="1"/>
      <w:numFmt w:val="lowerRoman"/>
      <w:lvlText w:val="%6."/>
      <w:lvlJc w:val="right"/>
      <w:pPr>
        <w:ind w:left="4320" w:hanging="180"/>
      </w:pPr>
    </w:lvl>
    <w:lvl w:ilvl="6" w:tplc="35382504">
      <w:start w:val="1"/>
      <w:numFmt w:val="decimal"/>
      <w:lvlText w:val="%7."/>
      <w:lvlJc w:val="left"/>
      <w:pPr>
        <w:ind w:left="5040" w:hanging="360"/>
      </w:pPr>
    </w:lvl>
    <w:lvl w:ilvl="7" w:tplc="6CF8FF36">
      <w:start w:val="1"/>
      <w:numFmt w:val="lowerLetter"/>
      <w:lvlText w:val="%8."/>
      <w:lvlJc w:val="left"/>
      <w:pPr>
        <w:ind w:left="5760" w:hanging="360"/>
      </w:pPr>
    </w:lvl>
    <w:lvl w:ilvl="8" w:tplc="6B9EF8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32F5E"/>
    <w:multiLevelType w:val="hybridMultilevel"/>
    <w:tmpl w:val="EC226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6B7CCC"/>
    <w:multiLevelType w:val="hybridMultilevel"/>
    <w:tmpl w:val="C248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B181B"/>
    <w:multiLevelType w:val="hybridMultilevel"/>
    <w:tmpl w:val="D3DC58B0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A59BB"/>
    <w:multiLevelType w:val="hybridMultilevel"/>
    <w:tmpl w:val="3DE49D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960BE"/>
    <w:multiLevelType w:val="hybridMultilevel"/>
    <w:tmpl w:val="B6A216C4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42F31"/>
    <w:multiLevelType w:val="hybridMultilevel"/>
    <w:tmpl w:val="712E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A336B"/>
    <w:multiLevelType w:val="hybridMultilevel"/>
    <w:tmpl w:val="870EBBFA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77419"/>
    <w:multiLevelType w:val="hybridMultilevel"/>
    <w:tmpl w:val="791EEDAA"/>
    <w:lvl w:ilvl="0" w:tplc="561E211C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C37DA"/>
    <w:multiLevelType w:val="hybridMultilevel"/>
    <w:tmpl w:val="E7F8A69A"/>
    <w:lvl w:ilvl="0" w:tplc="7DDE4FB2">
      <w:start w:val="1"/>
      <w:numFmt w:val="bullet"/>
      <w:lvlText w:val="–"/>
      <w:lvlJc w:val="left"/>
      <w:pPr>
        <w:ind w:left="144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2C04D6"/>
    <w:multiLevelType w:val="hybridMultilevel"/>
    <w:tmpl w:val="15FE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DE4A2A"/>
    <w:multiLevelType w:val="hybridMultilevel"/>
    <w:tmpl w:val="F4D424B6"/>
    <w:lvl w:ilvl="0" w:tplc="660C4D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54A14"/>
    <w:multiLevelType w:val="hybridMultilevel"/>
    <w:tmpl w:val="60840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428ED"/>
    <w:multiLevelType w:val="hybridMultilevel"/>
    <w:tmpl w:val="6E16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034D7"/>
    <w:multiLevelType w:val="hybridMultilevel"/>
    <w:tmpl w:val="95A6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102CE"/>
    <w:multiLevelType w:val="hybridMultilevel"/>
    <w:tmpl w:val="DFB490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ACC2D4C"/>
    <w:multiLevelType w:val="hybridMultilevel"/>
    <w:tmpl w:val="CCDCCDCE"/>
    <w:lvl w:ilvl="0" w:tplc="7DDE4FB2">
      <w:start w:val="1"/>
      <w:numFmt w:val="bullet"/>
      <w:lvlText w:val="–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71670"/>
    <w:multiLevelType w:val="hybridMultilevel"/>
    <w:tmpl w:val="31CA84A0"/>
    <w:lvl w:ilvl="0" w:tplc="8C10D334">
      <w:start w:val="2"/>
      <w:numFmt w:val="decimal"/>
      <w:lvlText w:val="%1."/>
      <w:lvlJc w:val="left"/>
      <w:pPr>
        <w:ind w:left="720" w:hanging="360"/>
      </w:pPr>
    </w:lvl>
    <w:lvl w:ilvl="1" w:tplc="FCCA937C">
      <w:start w:val="1"/>
      <w:numFmt w:val="lowerLetter"/>
      <w:lvlText w:val="%2."/>
      <w:lvlJc w:val="left"/>
      <w:pPr>
        <w:ind w:left="1440" w:hanging="360"/>
      </w:pPr>
    </w:lvl>
    <w:lvl w:ilvl="2" w:tplc="7FA69250">
      <w:start w:val="1"/>
      <w:numFmt w:val="lowerRoman"/>
      <w:lvlText w:val="%3."/>
      <w:lvlJc w:val="right"/>
      <w:pPr>
        <w:ind w:left="2160" w:hanging="180"/>
      </w:pPr>
    </w:lvl>
    <w:lvl w:ilvl="3" w:tplc="75E09F92">
      <w:start w:val="1"/>
      <w:numFmt w:val="decimal"/>
      <w:lvlText w:val="%4."/>
      <w:lvlJc w:val="left"/>
      <w:pPr>
        <w:ind w:left="2880" w:hanging="360"/>
      </w:pPr>
    </w:lvl>
    <w:lvl w:ilvl="4" w:tplc="45D0CC68">
      <w:start w:val="1"/>
      <w:numFmt w:val="lowerLetter"/>
      <w:lvlText w:val="%5."/>
      <w:lvlJc w:val="left"/>
      <w:pPr>
        <w:ind w:left="3600" w:hanging="360"/>
      </w:pPr>
    </w:lvl>
    <w:lvl w:ilvl="5" w:tplc="55529BCA">
      <w:start w:val="1"/>
      <w:numFmt w:val="lowerRoman"/>
      <w:lvlText w:val="%6."/>
      <w:lvlJc w:val="right"/>
      <w:pPr>
        <w:ind w:left="4320" w:hanging="180"/>
      </w:pPr>
    </w:lvl>
    <w:lvl w:ilvl="6" w:tplc="07827C7C">
      <w:start w:val="1"/>
      <w:numFmt w:val="decimal"/>
      <w:lvlText w:val="%7."/>
      <w:lvlJc w:val="left"/>
      <w:pPr>
        <w:ind w:left="5040" w:hanging="360"/>
      </w:pPr>
    </w:lvl>
    <w:lvl w:ilvl="7" w:tplc="4418C8E4">
      <w:start w:val="1"/>
      <w:numFmt w:val="lowerLetter"/>
      <w:lvlText w:val="%8."/>
      <w:lvlJc w:val="left"/>
      <w:pPr>
        <w:ind w:left="5760" w:hanging="360"/>
      </w:pPr>
    </w:lvl>
    <w:lvl w:ilvl="8" w:tplc="919E0094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820735">
    <w:abstractNumId w:val="12"/>
  </w:num>
  <w:num w:numId="2" w16cid:durableId="1027682806">
    <w:abstractNumId w:val="18"/>
  </w:num>
  <w:num w:numId="3" w16cid:durableId="1125855948">
    <w:abstractNumId w:val="41"/>
  </w:num>
  <w:num w:numId="4" w16cid:durableId="362022272">
    <w:abstractNumId w:val="24"/>
  </w:num>
  <w:num w:numId="5" w16cid:durableId="183061613">
    <w:abstractNumId w:val="1"/>
  </w:num>
  <w:num w:numId="6" w16cid:durableId="1076628513">
    <w:abstractNumId w:val="15"/>
  </w:num>
  <w:num w:numId="7" w16cid:durableId="936021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00" w:hanging="283"/>
        </w:pPr>
        <w:rPr>
          <w:rFonts w:ascii="Symbol" w:hAnsi="Symbol" w:hint="default"/>
        </w:rPr>
      </w:lvl>
    </w:lvlOverride>
  </w:num>
  <w:num w:numId="8" w16cid:durableId="2038046707">
    <w:abstractNumId w:val="20"/>
  </w:num>
  <w:num w:numId="9" w16cid:durableId="1474517053">
    <w:abstractNumId w:val="2"/>
  </w:num>
  <w:num w:numId="10" w16cid:durableId="1657420500">
    <w:abstractNumId w:val="21"/>
  </w:num>
  <w:num w:numId="11" w16cid:durableId="256594091">
    <w:abstractNumId w:val="11"/>
  </w:num>
  <w:num w:numId="12" w16cid:durableId="62412329">
    <w:abstractNumId w:val="14"/>
  </w:num>
  <w:num w:numId="13" w16cid:durableId="659121585">
    <w:abstractNumId w:val="38"/>
  </w:num>
  <w:num w:numId="14" w16cid:durableId="382413382">
    <w:abstractNumId w:val="10"/>
  </w:num>
  <w:num w:numId="15" w16cid:durableId="222912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 w16cid:durableId="245501860">
    <w:abstractNumId w:val="17"/>
  </w:num>
  <w:num w:numId="17" w16cid:durableId="1162620721">
    <w:abstractNumId w:val="9"/>
  </w:num>
  <w:num w:numId="18" w16cid:durableId="544416195">
    <w:abstractNumId w:val="26"/>
  </w:num>
  <w:num w:numId="19" w16cid:durableId="1842353459">
    <w:abstractNumId w:val="28"/>
  </w:num>
  <w:num w:numId="20" w16cid:durableId="153422718">
    <w:abstractNumId w:val="8"/>
  </w:num>
  <w:num w:numId="21" w16cid:durableId="227113968">
    <w:abstractNumId w:val="30"/>
  </w:num>
  <w:num w:numId="22" w16cid:durableId="1741319372">
    <w:abstractNumId w:val="37"/>
  </w:num>
  <w:num w:numId="23" w16cid:durableId="591283158">
    <w:abstractNumId w:val="34"/>
  </w:num>
  <w:num w:numId="24" w16cid:durableId="962688261">
    <w:abstractNumId w:val="39"/>
  </w:num>
  <w:num w:numId="25" w16cid:durableId="221645423">
    <w:abstractNumId w:val="36"/>
  </w:num>
  <w:num w:numId="26" w16cid:durableId="1813014314">
    <w:abstractNumId w:val="4"/>
  </w:num>
  <w:num w:numId="27" w16cid:durableId="54472434">
    <w:abstractNumId w:val="25"/>
  </w:num>
  <w:num w:numId="28" w16cid:durableId="1122959644">
    <w:abstractNumId w:val="7"/>
  </w:num>
  <w:num w:numId="29" w16cid:durableId="1877308679">
    <w:abstractNumId w:val="19"/>
  </w:num>
  <w:num w:numId="30" w16cid:durableId="1323125535">
    <w:abstractNumId w:val="33"/>
  </w:num>
  <w:num w:numId="31" w16cid:durableId="40831972">
    <w:abstractNumId w:val="29"/>
  </w:num>
  <w:num w:numId="32" w16cid:durableId="892086780">
    <w:abstractNumId w:val="27"/>
  </w:num>
  <w:num w:numId="33" w16cid:durableId="55907873">
    <w:abstractNumId w:val="16"/>
  </w:num>
  <w:num w:numId="34" w16cid:durableId="547881109">
    <w:abstractNumId w:val="5"/>
  </w:num>
  <w:num w:numId="35" w16cid:durableId="359169123">
    <w:abstractNumId w:val="23"/>
  </w:num>
  <w:num w:numId="36" w16cid:durableId="1196694105">
    <w:abstractNumId w:val="22"/>
  </w:num>
  <w:num w:numId="37" w16cid:durableId="932589400">
    <w:abstractNumId w:val="35"/>
  </w:num>
  <w:num w:numId="38" w16cid:durableId="775713324">
    <w:abstractNumId w:val="3"/>
  </w:num>
  <w:num w:numId="39" w16cid:durableId="1035886168">
    <w:abstractNumId w:val="13"/>
  </w:num>
  <w:num w:numId="40" w16cid:durableId="1427193939">
    <w:abstractNumId w:val="40"/>
  </w:num>
  <w:num w:numId="41" w16cid:durableId="2005351399">
    <w:abstractNumId w:val="31"/>
  </w:num>
  <w:num w:numId="42" w16cid:durableId="880290767">
    <w:abstractNumId w:val="32"/>
  </w:num>
  <w:num w:numId="43" w16cid:durableId="1348092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C"/>
    <w:rsid w:val="000028CE"/>
    <w:rsid w:val="00002939"/>
    <w:rsid w:val="0000332F"/>
    <w:rsid w:val="0000757A"/>
    <w:rsid w:val="00010AC7"/>
    <w:rsid w:val="0001283D"/>
    <w:rsid w:val="00014B3D"/>
    <w:rsid w:val="00025EA7"/>
    <w:rsid w:val="0002696F"/>
    <w:rsid w:val="00030D34"/>
    <w:rsid w:val="00030F8F"/>
    <w:rsid w:val="0004106C"/>
    <w:rsid w:val="000541AC"/>
    <w:rsid w:val="00064015"/>
    <w:rsid w:val="00071F29"/>
    <w:rsid w:val="00077B65"/>
    <w:rsid w:val="000847F5"/>
    <w:rsid w:val="0009091A"/>
    <w:rsid w:val="00094066"/>
    <w:rsid w:val="00095550"/>
    <w:rsid w:val="00097A92"/>
    <w:rsid w:val="000A32A6"/>
    <w:rsid w:val="000B2395"/>
    <w:rsid w:val="000B44A7"/>
    <w:rsid w:val="000B579D"/>
    <w:rsid w:val="000B6239"/>
    <w:rsid w:val="000C41BC"/>
    <w:rsid w:val="000D24B9"/>
    <w:rsid w:val="000D50E1"/>
    <w:rsid w:val="000E34A5"/>
    <w:rsid w:val="000E7EBE"/>
    <w:rsid w:val="000F0123"/>
    <w:rsid w:val="000F1800"/>
    <w:rsid w:val="000F31F1"/>
    <w:rsid w:val="00101FE1"/>
    <w:rsid w:val="00113095"/>
    <w:rsid w:val="00121DF4"/>
    <w:rsid w:val="00121F7D"/>
    <w:rsid w:val="0012207E"/>
    <w:rsid w:val="00131C48"/>
    <w:rsid w:val="001453FD"/>
    <w:rsid w:val="0015284C"/>
    <w:rsid w:val="0016134C"/>
    <w:rsid w:val="00170AFC"/>
    <w:rsid w:val="001731AD"/>
    <w:rsid w:val="00173CE5"/>
    <w:rsid w:val="00181E43"/>
    <w:rsid w:val="001838B4"/>
    <w:rsid w:val="00185454"/>
    <w:rsid w:val="001A2FDC"/>
    <w:rsid w:val="001C742D"/>
    <w:rsid w:val="001D04D1"/>
    <w:rsid w:val="001D4D2D"/>
    <w:rsid w:val="001D6153"/>
    <w:rsid w:val="001D758C"/>
    <w:rsid w:val="001E1EB2"/>
    <w:rsid w:val="001E2C7E"/>
    <w:rsid w:val="001F340D"/>
    <w:rsid w:val="001F724D"/>
    <w:rsid w:val="001F7A8F"/>
    <w:rsid w:val="001F7F88"/>
    <w:rsid w:val="00203C92"/>
    <w:rsid w:val="00210002"/>
    <w:rsid w:val="00212C6D"/>
    <w:rsid w:val="002239AC"/>
    <w:rsid w:val="00237DC6"/>
    <w:rsid w:val="00242C70"/>
    <w:rsid w:val="00242FAA"/>
    <w:rsid w:val="00243591"/>
    <w:rsid w:val="00250640"/>
    <w:rsid w:val="00253BCC"/>
    <w:rsid w:val="00255B93"/>
    <w:rsid w:val="00260194"/>
    <w:rsid w:val="002643CF"/>
    <w:rsid w:val="002660F5"/>
    <w:rsid w:val="00271F08"/>
    <w:rsid w:val="002720E9"/>
    <w:rsid w:val="00273969"/>
    <w:rsid w:val="00273EF2"/>
    <w:rsid w:val="0027539A"/>
    <w:rsid w:val="0028361D"/>
    <w:rsid w:val="00283DF6"/>
    <w:rsid w:val="00285204"/>
    <w:rsid w:val="002879B4"/>
    <w:rsid w:val="0028A79F"/>
    <w:rsid w:val="00296EDB"/>
    <w:rsid w:val="002B1384"/>
    <w:rsid w:val="002B644C"/>
    <w:rsid w:val="002C1DA9"/>
    <w:rsid w:val="002C4EEA"/>
    <w:rsid w:val="002C55FC"/>
    <w:rsid w:val="002E2806"/>
    <w:rsid w:val="002F4A95"/>
    <w:rsid w:val="002F6217"/>
    <w:rsid w:val="003013D2"/>
    <w:rsid w:val="00303DF6"/>
    <w:rsid w:val="00305FCB"/>
    <w:rsid w:val="00306E96"/>
    <w:rsid w:val="00332700"/>
    <w:rsid w:val="00337DF7"/>
    <w:rsid w:val="00337F74"/>
    <w:rsid w:val="00341566"/>
    <w:rsid w:val="003419AE"/>
    <w:rsid w:val="0034422D"/>
    <w:rsid w:val="00344D5F"/>
    <w:rsid w:val="00350B11"/>
    <w:rsid w:val="003591D8"/>
    <w:rsid w:val="003600EB"/>
    <w:rsid w:val="0036175D"/>
    <w:rsid w:val="0036492C"/>
    <w:rsid w:val="00366122"/>
    <w:rsid w:val="003747D6"/>
    <w:rsid w:val="0038306C"/>
    <w:rsid w:val="003836C7"/>
    <w:rsid w:val="003920FA"/>
    <w:rsid w:val="003A11D0"/>
    <w:rsid w:val="003A777E"/>
    <w:rsid w:val="003A7E53"/>
    <w:rsid w:val="003B491F"/>
    <w:rsid w:val="003B533B"/>
    <w:rsid w:val="003B646F"/>
    <w:rsid w:val="003C0F66"/>
    <w:rsid w:val="003D16B6"/>
    <w:rsid w:val="003D290D"/>
    <w:rsid w:val="003E0977"/>
    <w:rsid w:val="003E248E"/>
    <w:rsid w:val="003E5DBD"/>
    <w:rsid w:val="003F0A7D"/>
    <w:rsid w:val="003F5D3F"/>
    <w:rsid w:val="00404667"/>
    <w:rsid w:val="00405B45"/>
    <w:rsid w:val="00414E26"/>
    <w:rsid w:val="00432FC8"/>
    <w:rsid w:val="0043469D"/>
    <w:rsid w:val="0047422C"/>
    <w:rsid w:val="00481824"/>
    <w:rsid w:val="0048201A"/>
    <w:rsid w:val="00485D15"/>
    <w:rsid w:val="00496BC0"/>
    <w:rsid w:val="004975F1"/>
    <w:rsid w:val="004A5FEA"/>
    <w:rsid w:val="004A692F"/>
    <w:rsid w:val="004B50E1"/>
    <w:rsid w:val="004B6AD3"/>
    <w:rsid w:val="004C1452"/>
    <w:rsid w:val="004C3FB8"/>
    <w:rsid w:val="004C41F4"/>
    <w:rsid w:val="004D548A"/>
    <w:rsid w:val="004E2027"/>
    <w:rsid w:val="004F1040"/>
    <w:rsid w:val="005067DB"/>
    <w:rsid w:val="00507AAA"/>
    <w:rsid w:val="0051546F"/>
    <w:rsid w:val="005234C0"/>
    <w:rsid w:val="00524458"/>
    <w:rsid w:val="00524A75"/>
    <w:rsid w:val="0052569D"/>
    <w:rsid w:val="005312FD"/>
    <w:rsid w:val="0053179A"/>
    <w:rsid w:val="005327D6"/>
    <w:rsid w:val="00535F58"/>
    <w:rsid w:val="005407D8"/>
    <w:rsid w:val="005425B8"/>
    <w:rsid w:val="00553FDA"/>
    <w:rsid w:val="00554127"/>
    <w:rsid w:val="00555656"/>
    <w:rsid w:val="00563240"/>
    <w:rsid w:val="00570333"/>
    <w:rsid w:val="00572FF6"/>
    <w:rsid w:val="005779CF"/>
    <w:rsid w:val="0058362C"/>
    <w:rsid w:val="00584DDD"/>
    <w:rsid w:val="005914F1"/>
    <w:rsid w:val="005928D6"/>
    <w:rsid w:val="00594014"/>
    <w:rsid w:val="00596164"/>
    <w:rsid w:val="00596E22"/>
    <w:rsid w:val="005974A6"/>
    <w:rsid w:val="005A16FC"/>
    <w:rsid w:val="005C2678"/>
    <w:rsid w:val="005D0E40"/>
    <w:rsid w:val="005D6F69"/>
    <w:rsid w:val="005D7566"/>
    <w:rsid w:val="005D7C4A"/>
    <w:rsid w:val="005E2F52"/>
    <w:rsid w:val="005E5803"/>
    <w:rsid w:val="005F6190"/>
    <w:rsid w:val="005FBB6F"/>
    <w:rsid w:val="006045F9"/>
    <w:rsid w:val="0061455C"/>
    <w:rsid w:val="00621B6F"/>
    <w:rsid w:val="00624DE8"/>
    <w:rsid w:val="00626D2F"/>
    <w:rsid w:val="00632C68"/>
    <w:rsid w:val="00634E69"/>
    <w:rsid w:val="00636D32"/>
    <w:rsid w:val="00636D58"/>
    <w:rsid w:val="0064298B"/>
    <w:rsid w:val="00645DA9"/>
    <w:rsid w:val="00645E43"/>
    <w:rsid w:val="00651186"/>
    <w:rsid w:val="00656680"/>
    <w:rsid w:val="0066271B"/>
    <w:rsid w:val="00675652"/>
    <w:rsid w:val="00675D64"/>
    <w:rsid w:val="006840FF"/>
    <w:rsid w:val="00686964"/>
    <w:rsid w:val="0068714E"/>
    <w:rsid w:val="00687AF1"/>
    <w:rsid w:val="00693444"/>
    <w:rsid w:val="006A0F49"/>
    <w:rsid w:val="006A7684"/>
    <w:rsid w:val="006B2F40"/>
    <w:rsid w:val="006B34AA"/>
    <w:rsid w:val="006C04F7"/>
    <w:rsid w:val="006C1A12"/>
    <w:rsid w:val="006C55FD"/>
    <w:rsid w:val="006D23E0"/>
    <w:rsid w:val="006E0E62"/>
    <w:rsid w:val="006E2BAE"/>
    <w:rsid w:val="006F21FE"/>
    <w:rsid w:val="006F4CA5"/>
    <w:rsid w:val="006F50C1"/>
    <w:rsid w:val="00705BB4"/>
    <w:rsid w:val="00713A32"/>
    <w:rsid w:val="00723846"/>
    <w:rsid w:val="00735D61"/>
    <w:rsid w:val="00735DFC"/>
    <w:rsid w:val="0073774B"/>
    <w:rsid w:val="00766171"/>
    <w:rsid w:val="00767A9C"/>
    <w:rsid w:val="00773E50"/>
    <w:rsid w:val="0078081B"/>
    <w:rsid w:val="00781A23"/>
    <w:rsid w:val="0078602E"/>
    <w:rsid w:val="007A2CE0"/>
    <w:rsid w:val="007A3C9B"/>
    <w:rsid w:val="007B0CB2"/>
    <w:rsid w:val="007B70C9"/>
    <w:rsid w:val="007D0F9A"/>
    <w:rsid w:val="007D4E9A"/>
    <w:rsid w:val="007E39BC"/>
    <w:rsid w:val="007E51D4"/>
    <w:rsid w:val="007E584B"/>
    <w:rsid w:val="007F3331"/>
    <w:rsid w:val="0080370D"/>
    <w:rsid w:val="00805D8F"/>
    <w:rsid w:val="008109CF"/>
    <w:rsid w:val="00812E40"/>
    <w:rsid w:val="00825B27"/>
    <w:rsid w:val="00830BFE"/>
    <w:rsid w:val="008369AF"/>
    <w:rsid w:val="008379BE"/>
    <w:rsid w:val="008448F5"/>
    <w:rsid w:val="00847DAF"/>
    <w:rsid w:val="0085113B"/>
    <w:rsid w:val="00861EDB"/>
    <w:rsid w:val="0086574E"/>
    <w:rsid w:val="00866241"/>
    <w:rsid w:val="00866C17"/>
    <w:rsid w:val="00867CD6"/>
    <w:rsid w:val="008737E6"/>
    <w:rsid w:val="00880DB0"/>
    <w:rsid w:val="00881C29"/>
    <w:rsid w:val="00890FBB"/>
    <w:rsid w:val="0089362A"/>
    <w:rsid w:val="0089476B"/>
    <w:rsid w:val="00896641"/>
    <w:rsid w:val="00897DD2"/>
    <w:rsid w:val="00897F21"/>
    <w:rsid w:val="008B644C"/>
    <w:rsid w:val="008C11B5"/>
    <w:rsid w:val="008D129C"/>
    <w:rsid w:val="008D5309"/>
    <w:rsid w:val="008D5FB0"/>
    <w:rsid w:val="008E0022"/>
    <w:rsid w:val="008E0D98"/>
    <w:rsid w:val="008E1A76"/>
    <w:rsid w:val="008E797B"/>
    <w:rsid w:val="008F77EF"/>
    <w:rsid w:val="00912737"/>
    <w:rsid w:val="00916A19"/>
    <w:rsid w:val="00936A87"/>
    <w:rsid w:val="00936DDB"/>
    <w:rsid w:val="00940918"/>
    <w:rsid w:val="00941F8F"/>
    <w:rsid w:val="00944ABB"/>
    <w:rsid w:val="00947F16"/>
    <w:rsid w:val="009504E4"/>
    <w:rsid w:val="00963320"/>
    <w:rsid w:val="00964F59"/>
    <w:rsid w:val="00966462"/>
    <w:rsid w:val="00966F5A"/>
    <w:rsid w:val="00974B87"/>
    <w:rsid w:val="00977D1F"/>
    <w:rsid w:val="00983981"/>
    <w:rsid w:val="00994C22"/>
    <w:rsid w:val="00994FD5"/>
    <w:rsid w:val="009A043A"/>
    <w:rsid w:val="009A1D19"/>
    <w:rsid w:val="009A3B59"/>
    <w:rsid w:val="009A6E43"/>
    <w:rsid w:val="009B3FFC"/>
    <w:rsid w:val="009B40F3"/>
    <w:rsid w:val="009C5F47"/>
    <w:rsid w:val="009D011B"/>
    <w:rsid w:val="009D19C5"/>
    <w:rsid w:val="009D3569"/>
    <w:rsid w:val="009E16FC"/>
    <w:rsid w:val="009E1A0B"/>
    <w:rsid w:val="009F0FC1"/>
    <w:rsid w:val="00A0396B"/>
    <w:rsid w:val="00A051BC"/>
    <w:rsid w:val="00A25748"/>
    <w:rsid w:val="00A3127A"/>
    <w:rsid w:val="00A40476"/>
    <w:rsid w:val="00A65CAD"/>
    <w:rsid w:val="00A82AB5"/>
    <w:rsid w:val="00A83ACD"/>
    <w:rsid w:val="00A92813"/>
    <w:rsid w:val="00A94551"/>
    <w:rsid w:val="00AA1E37"/>
    <w:rsid w:val="00AA233C"/>
    <w:rsid w:val="00AA3E74"/>
    <w:rsid w:val="00AA4B02"/>
    <w:rsid w:val="00AA5C11"/>
    <w:rsid w:val="00AA6B67"/>
    <w:rsid w:val="00AA7199"/>
    <w:rsid w:val="00AA7291"/>
    <w:rsid w:val="00AB1BE3"/>
    <w:rsid w:val="00AB562E"/>
    <w:rsid w:val="00AB7ACF"/>
    <w:rsid w:val="00AC5B08"/>
    <w:rsid w:val="00AC66FF"/>
    <w:rsid w:val="00AD27F9"/>
    <w:rsid w:val="00AD735A"/>
    <w:rsid w:val="00B00730"/>
    <w:rsid w:val="00B01152"/>
    <w:rsid w:val="00B01E66"/>
    <w:rsid w:val="00B06B05"/>
    <w:rsid w:val="00B17B81"/>
    <w:rsid w:val="00B17DF5"/>
    <w:rsid w:val="00B205FA"/>
    <w:rsid w:val="00B302B5"/>
    <w:rsid w:val="00B362A5"/>
    <w:rsid w:val="00B40FFA"/>
    <w:rsid w:val="00B42566"/>
    <w:rsid w:val="00B52EA7"/>
    <w:rsid w:val="00B636F9"/>
    <w:rsid w:val="00B65428"/>
    <w:rsid w:val="00B66BD1"/>
    <w:rsid w:val="00B67B83"/>
    <w:rsid w:val="00B6F714"/>
    <w:rsid w:val="00B73418"/>
    <w:rsid w:val="00B86721"/>
    <w:rsid w:val="00BA1E8D"/>
    <w:rsid w:val="00BA21D1"/>
    <w:rsid w:val="00BA5AAA"/>
    <w:rsid w:val="00BA5F23"/>
    <w:rsid w:val="00BB5854"/>
    <w:rsid w:val="00BB76ED"/>
    <w:rsid w:val="00BD2E85"/>
    <w:rsid w:val="00BD5E0C"/>
    <w:rsid w:val="00BE45E2"/>
    <w:rsid w:val="00BF05FD"/>
    <w:rsid w:val="00BF4075"/>
    <w:rsid w:val="00C009A9"/>
    <w:rsid w:val="00C06C9C"/>
    <w:rsid w:val="00C15C48"/>
    <w:rsid w:val="00C16CF8"/>
    <w:rsid w:val="00C265A1"/>
    <w:rsid w:val="00C3172A"/>
    <w:rsid w:val="00C3326E"/>
    <w:rsid w:val="00C50471"/>
    <w:rsid w:val="00C5247A"/>
    <w:rsid w:val="00C56FE2"/>
    <w:rsid w:val="00C61B4D"/>
    <w:rsid w:val="00C65D8D"/>
    <w:rsid w:val="00C6690B"/>
    <w:rsid w:val="00C705A1"/>
    <w:rsid w:val="00C72FBC"/>
    <w:rsid w:val="00C7749D"/>
    <w:rsid w:val="00C8433E"/>
    <w:rsid w:val="00C85C45"/>
    <w:rsid w:val="00C91B1C"/>
    <w:rsid w:val="00C926DA"/>
    <w:rsid w:val="00C9657B"/>
    <w:rsid w:val="00CA7723"/>
    <w:rsid w:val="00CB30BC"/>
    <w:rsid w:val="00CB3E76"/>
    <w:rsid w:val="00CC15B1"/>
    <w:rsid w:val="00CD10E0"/>
    <w:rsid w:val="00CD6852"/>
    <w:rsid w:val="00CE0420"/>
    <w:rsid w:val="00CE3586"/>
    <w:rsid w:val="00CE5A72"/>
    <w:rsid w:val="00D00115"/>
    <w:rsid w:val="00D04562"/>
    <w:rsid w:val="00D12E9E"/>
    <w:rsid w:val="00D15BEE"/>
    <w:rsid w:val="00D3278B"/>
    <w:rsid w:val="00D33204"/>
    <w:rsid w:val="00D37CD5"/>
    <w:rsid w:val="00D5336A"/>
    <w:rsid w:val="00D54CF6"/>
    <w:rsid w:val="00D66AA6"/>
    <w:rsid w:val="00D66FE4"/>
    <w:rsid w:val="00D67889"/>
    <w:rsid w:val="00D74288"/>
    <w:rsid w:val="00D815DC"/>
    <w:rsid w:val="00D82CF6"/>
    <w:rsid w:val="00D83751"/>
    <w:rsid w:val="00D90239"/>
    <w:rsid w:val="00D906B1"/>
    <w:rsid w:val="00D9074B"/>
    <w:rsid w:val="00D926FC"/>
    <w:rsid w:val="00D95330"/>
    <w:rsid w:val="00DB0B3A"/>
    <w:rsid w:val="00DB7566"/>
    <w:rsid w:val="00DC34D8"/>
    <w:rsid w:val="00DC4B3A"/>
    <w:rsid w:val="00DC6148"/>
    <w:rsid w:val="00DD27BC"/>
    <w:rsid w:val="00DD3384"/>
    <w:rsid w:val="00DE5983"/>
    <w:rsid w:val="00DF1474"/>
    <w:rsid w:val="00DF5C40"/>
    <w:rsid w:val="00DF5C76"/>
    <w:rsid w:val="00DF6815"/>
    <w:rsid w:val="00E00663"/>
    <w:rsid w:val="00E007BC"/>
    <w:rsid w:val="00E02928"/>
    <w:rsid w:val="00E04889"/>
    <w:rsid w:val="00E059C1"/>
    <w:rsid w:val="00E10856"/>
    <w:rsid w:val="00E11F6F"/>
    <w:rsid w:val="00E127E7"/>
    <w:rsid w:val="00E1500B"/>
    <w:rsid w:val="00E16D69"/>
    <w:rsid w:val="00E328C6"/>
    <w:rsid w:val="00E33CB0"/>
    <w:rsid w:val="00E35419"/>
    <w:rsid w:val="00E356E8"/>
    <w:rsid w:val="00E37D18"/>
    <w:rsid w:val="00E4533B"/>
    <w:rsid w:val="00E465B5"/>
    <w:rsid w:val="00E50EBF"/>
    <w:rsid w:val="00E52271"/>
    <w:rsid w:val="00E534A8"/>
    <w:rsid w:val="00E55652"/>
    <w:rsid w:val="00E55A60"/>
    <w:rsid w:val="00E604A5"/>
    <w:rsid w:val="00E80A48"/>
    <w:rsid w:val="00E8657C"/>
    <w:rsid w:val="00E92786"/>
    <w:rsid w:val="00EA17A8"/>
    <w:rsid w:val="00EA1DFF"/>
    <w:rsid w:val="00EB20E6"/>
    <w:rsid w:val="00EE1AFA"/>
    <w:rsid w:val="00EE3404"/>
    <w:rsid w:val="00EE6AEC"/>
    <w:rsid w:val="00EE78D3"/>
    <w:rsid w:val="00EF3EBF"/>
    <w:rsid w:val="00EF73F5"/>
    <w:rsid w:val="00F02C28"/>
    <w:rsid w:val="00F116FD"/>
    <w:rsid w:val="00F16C22"/>
    <w:rsid w:val="00F208CB"/>
    <w:rsid w:val="00F21A7A"/>
    <w:rsid w:val="00F267A9"/>
    <w:rsid w:val="00F26853"/>
    <w:rsid w:val="00F30680"/>
    <w:rsid w:val="00F313AE"/>
    <w:rsid w:val="00F4493B"/>
    <w:rsid w:val="00F46993"/>
    <w:rsid w:val="00F478F0"/>
    <w:rsid w:val="00F50EF3"/>
    <w:rsid w:val="00F57209"/>
    <w:rsid w:val="00F76259"/>
    <w:rsid w:val="00F81EB3"/>
    <w:rsid w:val="00F836F5"/>
    <w:rsid w:val="00F85B33"/>
    <w:rsid w:val="00F908F4"/>
    <w:rsid w:val="00F9732F"/>
    <w:rsid w:val="00FA0A10"/>
    <w:rsid w:val="00FA0BCF"/>
    <w:rsid w:val="00FA6067"/>
    <w:rsid w:val="00FA7F09"/>
    <w:rsid w:val="00FC5377"/>
    <w:rsid w:val="00FC788A"/>
    <w:rsid w:val="00FD014F"/>
    <w:rsid w:val="00FD5216"/>
    <w:rsid w:val="00FE2AEF"/>
    <w:rsid w:val="00FE31FD"/>
    <w:rsid w:val="01FB8BD0"/>
    <w:rsid w:val="027B6AED"/>
    <w:rsid w:val="027E000F"/>
    <w:rsid w:val="03D75102"/>
    <w:rsid w:val="03F9E50C"/>
    <w:rsid w:val="041B15DF"/>
    <w:rsid w:val="042D8709"/>
    <w:rsid w:val="0497FD0B"/>
    <w:rsid w:val="04A9DF14"/>
    <w:rsid w:val="05C2CFF0"/>
    <w:rsid w:val="06CFDE30"/>
    <w:rsid w:val="07405079"/>
    <w:rsid w:val="07591334"/>
    <w:rsid w:val="079EE81B"/>
    <w:rsid w:val="08024606"/>
    <w:rsid w:val="0A069DB5"/>
    <w:rsid w:val="0BA26E16"/>
    <w:rsid w:val="0D5D9455"/>
    <w:rsid w:val="0D68D80A"/>
    <w:rsid w:val="0DC854B8"/>
    <w:rsid w:val="0EDA0ED8"/>
    <w:rsid w:val="0EE1FC5E"/>
    <w:rsid w:val="1115257A"/>
    <w:rsid w:val="12123CA4"/>
    <w:rsid w:val="1260997C"/>
    <w:rsid w:val="12A21D01"/>
    <w:rsid w:val="12A4F1DB"/>
    <w:rsid w:val="12BD507D"/>
    <w:rsid w:val="134D4183"/>
    <w:rsid w:val="1353C6EA"/>
    <w:rsid w:val="136D8B5C"/>
    <w:rsid w:val="13B56D81"/>
    <w:rsid w:val="13CB5B17"/>
    <w:rsid w:val="1507F9AE"/>
    <w:rsid w:val="183D9B27"/>
    <w:rsid w:val="1888DEA4"/>
    <w:rsid w:val="18EF9564"/>
    <w:rsid w:val="1A8DAF63"/>
    <w:rsid w:val="1AA7EA83"/>
    <w:rsid w:val="1AE13E05"/>
    <w:rsid w:val="1B6F2C63"/>
    <w:rsid w:val="1BC07F66"/>
    <w:rsid w:val="1C74EBE3"/>
    <w:rsid w:val="1C835C39"/>
    <w:rsid w:val="1D25303D"/>
    <w:rsid w:val="1D91D4A2"/>
    <w:rsid w:val="1FE3F595"/>
    <w:rsid w:val="219A4669"/>
    <w:rsid w:val="25558B2A"/>
    <w:rsid w:val="2641FC42"/>
    <w:rsid w:val="2692E1C9"/>
    <w:rsid w:val="26E9493B"/>
    <w:rsid w:val="2724E5F7"/>
    <w:rsid w:val="27F6F500"/>
    <w:rsid w:val="285DABC0"/>
    <w:rsid w:val="28FF29D8"/>
    <w:rsid w:val="2951DCA9"/>
    <w:rsid w:val="2956E468"/>
    <w:rsid w:val="2A3B5FD9"/>
    <w:rsid w:val="2A8E1812"/>
    <w:rsid w:val="2A9D4768"/>
    <w:rsid w:val="2B3AEA1C"/>
    <w:rsid w:val="2B5C1C7D"/>
    <w:rsid w:val="2B7DDC13"/>
    <w:rsid w:val="2BB9A39E"/>
    <w:rsid w:val="2CA8520E"/>
    <w:rsid w:val="2D73009B"/>
    <w:rsid w:val="2D8D42F6"/>
    <w:rsid w:val="2DAAF9EF"/>
    <w:rsid w:val="2DE889F6"/>
    <w:rsid w:val="2E22745A"/>
    <w:rsid w:val="2EED4ABB"/>
    <w:rsid w:val="31C2B2E1"/>
    <w:rsid w:val="31F59CCD"/>
    <w:rsid w:val="32330151"/>
    <w:rsid w:val="338EDF94"/>
    <w:rsid w:val="33A0CB30"/>
    <w:rsid w:val="3404D89C"/>
    <w:rsid w:val="34999BF0"/>
    <w:rsid w:val="349CF304"/>
    <w:rsid w:val="36451531"/>
    <w:rsid w:val="36CA034F"/>
    <w:rsid w:val="3809982F"/>
    <w:rsid w:val="3864C822"/>
    <w:rsid w:val="399F5DDF"/>
    <w:rsid w:val="3A0B5DC4"/>
    <w:rsid w:val="3A5B4CC0"/>
    <w:rsid w:val="3B2B912F"/>
    <w:rsid w:val="3B5577EA"/>
    <w:rsid w:val="3B9C7F13"/>
    <w:rsid w:val="3BA72E25"/>
    <w:rsid w:val="3C069175"/>
    <w:rsid w:val="3D11825D"/>
    <w:rsid w:val="3D7EAFE2"/>
    <w:rsid w:val="3E48163F"/>
    <w:rsid w:val="3E6331F1"/>
    <w:rsid w:val="3F3A26E5"/>
    <w:rsid w:val="4168381D"/>
    <w:rsid w:val="42BFFB10"/>
    <w:rsid w:val="43B45756"/>
    <w:rsid w:val="4460E35D"/>
    <w:rsid w:val="44E4A098"/>
    <w:rsid w:val="4501BA5F"/>
    <w:rsid w:val="45436159"/>
    <w:rsid w:val="461DFBEF"/>
    <w:rsid w:val="471ADE02"/>
    <w:rsid w:val="48E483FB"/>
    <w:rsid w:val="4938F753"/>
    <w:rsid w:val="493EFB30"/>
    <w:rsid w:val="49559CB1"/>
    <w:rsid w:val="49D51BCF"/>
    <w:rsid w:val="4A16D27C"/>
    <w:rsid w:val="4A9EE849"/>
    <w:rsid w:val="4B981632"/>
    <w:rsid w:val="4C09A9E4"/>
    <w:rsid w:val="4C0C7F52"/>
    <w:rsid w:val="4CB214A4"/>
    <w:rsid w:val="4CB9FE23"/>
    <w:rsid w:val="4D39BC06"/>
    <w:rsid w:val="4D91C8C8"/>
    <w:rsid w:val="4E290DD4"/>
    <w:rsid w:val="4EC444D7"/>
    <w:rsid w:val="4EEA439F"/>
    <w:rsid w:val="4EF4A662"/>
    <w:rsid w:val="4EF53CD0"/>
    <w:rsid w:val="4F53F051"/>
    <w:rsid w:val="4F60994D"/>
    <w:rsid w:val="4FBA0AAB"/>
    <w:rsid w:val="4FBAA711"/>
    <w:rsid w:val="50843325"/>
    <w:rsid w:val="50861400"/>
    <w:rsid w:val="50D7FF5A"/>
    <w:rsid w:val="50FD0FF6"/>
    <w:rsid w:val="5148CB73"/>
    <w:rsid w:val="51567772"/>
    <w:rsid w:val="5160AE96"/>
    <w:rsid w:val="51B7D693"/>
    <w:rsid w:val="52F247D3"/>
    <w:rsid w:val="53BDB4C2"/>
    <w:rsid w:val="543C6CFB"/>
    <w:rsid w:val="5470C1F2"/>
    <w:rsid w:val="54E365C2"/>
    <w:rsid w:val="55285F0B"/>
    <w:rsid w:val="56341FB9"/>
    <w:rsid w:val="5658F63E"/>
    <w:rsid w:val="56DFDCF2"/>
    <w:rsid w:val="57D7DDA0"/>
    <w:rsid w:val="5885573A"/>
    <w:rsid w:val="5A0C0B97"/>
    <w:rsid w:val="5A78ABCB"/>
    <w:rsid w:val="5A821230"/>
    <w:rsid w:val="5AC1DFF6"/>
    <w:rsid w:val="5B8D0C49"/>
    <w:rsid w:val="5BE8D1C6"/>
    <w:rsid w:val="5C7CC309"/>
    <w:rsid w:val="5CAB4EC3"/>
    <w:rsid w:val="5DCED0C4"/>
    <w:rsid w:val="5E25DD0B"/>
    <w:rsid w:val="5E2725A4"/>
    <w:rsid w:val="5F8433BB"/>
    <w:rsid w:val="617EBFE6"/>
    <w:rsid w:val="61D8C0F0"/>
    <w:rsid w:val="6305752B"/>
    <w:rsid w:val="632093EB"/>
    <w:rsid w:val="6328A1CC"/>
    <w:rsid w:val="636D8877"/>
    <w:rsid w:val="6414F154"/>
    <w:rsid w:val="64B660A8"/>
    <w:rsid w:val="64DD361C"/>
    <w:rsid w:val="64F3BE7A"/>
    <w:rsid w:val="6589735A"/>
    <w:rsid w:val="65DF273D"/>
    <w:rsid w:val="65E9DE2E"/>
    <w:rsid w:val="6773B41A"/>
    <w:rsid w:val="67EE016A"/>
    <w:rsid w:val="67F455B1"/>
    <w:rsid w:val="683FF059"/>
    <w:rsid w:val="69D85AC0"/>
    <w:rsid w:val="6B1B6B08"/>
    <w:rsid w:val="6B1DB4A6"/>
    <w:rsid w:val="6B5C8E6E"/>
    <w:rsid w:val="6C4846FF"/>
    <w:rsid w:val="6E555568"/>
    <w:rsid w:val="6E8363FE"/>
    <w:rsid w:val="6F3B8575"/>
    <w:rsid w:val="6F407954"/>
    <w:rsid w:val="6F6D6CE8"/>
    <w:rsid w:val="6F7706F1"/>
    <w:rsid w:val="6F88256B"/>
    <w:rsid w:val="6FF125C9"/>
    <w:rsid w:val="6FF9134F"/>
    <w:rsid w:val="7002EB2B"/>
    <w:rsid w:val="706D05A9"/>
    <w:rsid w:val="718E74C1"/>
    <w:rsid w:val="7194E3B0"/>
    <w:rsid w:val="71B5E875"/>
    <w:rsid w:val="71BFE8F4"/>
    <w:rsid w:val="72529506"/>
    <w:rsid w:val="72BC3F41"/>
    <w:rsid w:val="72E6EDA7"/>
    <w:rsid w:val="7485A359"/>
    <w:rsid w:val="75D4034C"/>
    <w:rsid w:val="75F7F3F9"/>
    <w:rsid w:val="76B8D928"/>
    <w:rsid w:val="774DE916"/>
    <w:rsid w:val="77B836A2"/>
    <w:rsid w:val="77E32AF4"/>
    <w:rsid w:val="797E268A"/>
    <w:rsid w:val="7983B07D"/>
    <w:rsid w:val="799FF595"/>
    <w:rsid w:val="7A8AFC24"/>
    <w:rsid w:val="7AB23CBF"/>
    <w:rsid w:val="7AFE49DD"/>
    <w:rsid w:val="7B3BC5F6"/>
    <w:rsid w:val="7B8C4A4B"/>
    <w:rsid w:val="7CB092B8"/>
    <w:rsid w:val="7D281AAC"/>
    <w:rsid w:val="7D7B8B85"/>
    <w:rsid w:val="7D9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F72838"/>
  <w15:chartTrackingRefBased/>
  <w15:docId w15:val="{8E7E486B-59E3-44D3-B8FC-C54EB1B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BC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FBC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rsid w:val="00C72FBC"/>
    <w:rPr>
      <w:rFonts w:ascii="Arial" w:eastAsia="Times New Roman" w:hAnsi="Arial" w:cs="Times New Roman"/>
      <w:szCs w:val="20"/>
    </w:rPr>
  </w:style>
  <w:style w:type="character" w:styleId="Hyperlink">
    <w:name w:val="Hyperlink"/>
    <w:rsid w:val="00C72FBC"/>
    <w:rPr>
      <w:color w:val="0000FF"/>
      <w:u w:val="single"/>
    </w:rPr>
  </w:style>
  <w:style w:type="paragraph" w:styleId="Footer">
    <w:name w:val="footer"/>
    <w:basedOn w:val="Normal"/>
    <w:link w:val="FooterChar"/>
    <w:rsid w:val="00C72FBC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FooterChar">
    <w:name w:val="Footer Char"/>
    <w:link w:val="Footer"/>
    <w:rsid w:val="00C72FB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2FB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0E0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C41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41F4"/>
    <w:rPr>
      <w:rFonts w:ascii="Times New Roman" w:eastAsia="Times New Roman" w:hAnsi="Times New Roman"/>
      <w:lang w:val="en-GB"/>
    </w:rPr>
  </w:style>
  <w:style w:type="character" w:styleId="FollowedHyperlink">
    <w:name w:val="FollowedHyperlink"/>
    <w:uiPriority w:val="99"/>
    <w:semiHidden/>
    <w:unhideWhenUsed/>
    <w:rsid w:val="002F4A9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636F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F908F4"/>
    <w:rPr>
      <w:rFonts w:ascii="Times New Roman" w:eastAsia="Times New Roman" w:hAnsi="Times New Roman"/>
      <w:lang w:eastAsia="en-US"/>
    </w:rPr>
  </w:style>
  <w:style w:type="table" w:styleId="TableGrid">
    <w:name w:val="Table Grid"/>
    <w:basedOn w:val="TableNormal"/>
    <w:uiPriority w:val="59"/>
    <w:rsid w:val="00E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1E43"/>
    <w:rPr>
      <w:b/>
      <w:bCs/>
    </w:rPr>
  </w:style>
  <w:style w:type="character" w:customStyle="1" w:styleId="normaltextrun">
    <w:name w:val="normaltextrun"/>
    <w:basedOn w:val="DefaultParagraphFont"/>
    <w:rsid w:val="002C4EEA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DefaultParagraphFont"/>
    <w:rsid w:val="0034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998354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89934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2957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16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3324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19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885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199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663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1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54161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5453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8595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917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8603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050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420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5180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986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6D4D70EF8DC4BAF5AA6D3B22198B6" ma:contentTypeVersion="13" ma:contentTypeDescription="Create a new document." ma:contentTypeScope="" ma:versionID="7c0249f7b35f77cde36569ce0c59bfb4">
  <xsd:schema xmlns:xsd="http://www.w3.org/2001/XMLSchema" xmlns:xs="http://www.w3.org/2001/XMLSchema" xmlns:p="http://schemas.microsoft.com/office/2006/metadata/properties" xmlns:ns2="3cc39605-ce24-4bab-bd7e-156ef12df731" xmlns:ns3="2776228b-f7ba-45e1-99e7-2e91f7f2ce9e" targetNamespace="http://schemas.microsoft.com/office/2006/metadata/properties" ma:root="true" ma:fieldsID="67b060202bbd7bbee7760f87e4ba92f7" ns2:_="" ns3:_="">
    <xsd:import namespace="3cc39605-ce24-4bab-bd7e-156ef12df731"/>
    <xsd:import namespace="2776228b-f7ba-45e1-99e7-2e91f7f2c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39605-ce24-4bab-bd7e-156ef12df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38fff3-ac09-4bd1-b450-fa9a15dfc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6228b-f7ba-45e1-99e7-2e91f7f2c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ef7cf1-5af3-419d-bfc0-0fcb4e8b17f2}" ma:internalName="TaxCatchAll" ma:showField="CatchAllData" ma:web="2776228b-f7ba-45e1-99e7-2e91f7f2c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39605-ce24-4bab-bd7e-156ef12df731">
      <Terms xmlns="http://schemas.microsoft.com/office/infopath/2007/PartnerControls"/>
    </lcf76f155ced4ddcb4097134ff3c332f>
    <TaxCatchAll xmlns="2776228b-f7ba-45e1-99e7-2e91f7f2ce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1487-AFC5-427D-BCDB-797831795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BB699-528A-44C9-9274-6CA7285CD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39605-ce24-4bab-bd7e-156ef12df731"/>
    <ds:schemaRef ds:uri="2776228b-f7ba-45e1-99e7-2e91f7f2c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E126F-271D-47BE-ACDF-3BD520064E37}">
  <ds:schemaRefs>
    <ds:schemaRef ds:uri="http://schemas.microsoft.com/office/2006/metadata/properties"/>
    <ds:schemaRef ds:uri="http://schemas.microsoft.com/office/infopath/2007/PartnerControls"/>
    <ds:schemaRef ds:uri="e0d6b141-c345-49a6-9d79-4be956f93b92"/>
    <ds:schemaRef ds:uri="66201828-9c67-46dd-8742-144c59fbcb16"/>
    <ds:schemaRef ds:uri="3cc39605-ce24-4bab-bd7e-156ef12df731"/>
    <ds:schemaRef ds:uri="2776228b-f7ba-45e1-99e7-2e91f7f2ce9e"/>
  </ds:schemaRefs>
</ds:datastoreItem>
</file>

<file path=customXml/itemProps4.xml><?xml version="1.0" encoding="utf-8"?>
<ds:datastoreItem xmlns:ds="http://schemas.openxmlformats.org/officeDocument/2006/customXml" ds:itemID="{E425282B-B9C3-4569-975A-2044DC1F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4720</Characters>
  <Application>Microsoft Office Word</Application>
  <DocSecurity>0</DocSecurity>
  <Lines>274</Lines>
  <Paragraphs>93</Paragraphs>
  <ScaleCrop>false</ScaleCrop>
  <Company>Hewlett-Packard Company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</dc:creator>
  <cp:keywords/>
  <cp:lastModifiedBy>Matanat Aslanova</cp:lastModifiedBy>
  <cp:revision>3</cp:revision>
  <cp:lastPrinted>2016-05-19T23:24:00Z</cp:lastPrinted>
  <dcterms:created xsi:type="dcterms:W3CDTF">2025-12-03T15:13:00Z</dcterms:created>
  <dcterms:modified xsi:type="dcterms:W3CDTF">2025-12-03T15:13:00Z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KathyJowitt">
    <vt:lpwstr/>
  </property>
  <property fmtid="{D5CDD505-2E9C-101B-9397-08002B2CF9AE}" pid="4" name="TaxCatchAll">
    <vt:lpwstr/>
  </property>
  <property fmtid="{D5CDD505-2E9C-101B-9397-08002B2CF9AE}" pid="5" name="ContentTypeId">
    <vt:lpwstr>0x0101003A66D4D70EF8DC4BAF5AA6D3B22198B6</vt:lpwstr>
  </property>
  <property fmtid="{D5CDD505-2E9C-101B-9397-08002B2CF9AE}" pid="6" name="MediaServiceImageTags">
    <vt:lpwstr/>
  </property>
</Properties>
</file>