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578B" w14:textId="22D362D9" w:rsidR="005867FB" w:rsidRPr="006B642D" w:rsidRDefault="005867FB" w:rsidP="00B26587">
      <w:pPr>
        <w:jc w:val="both"/>
        <w:rPr>
          <w:rFonts w:ascii="Century Gothic" w:hAnsi="Century Gothic" w:cs="Lucida Sans Unicode"/>
          <w:b/>
          <w:color w:val="000000" w:themeColor="text1"/>
          <w:sz w:val="28"/>
          <w:szCs w:val="28"/>
        </w:rPr>
      </w:pPr>
    </w:p>
    <w:p w14:paraId="42640AEA" w14:textId="25785299" w:rsidR="002F0182" w:rsidRPr="006B642D" w:rsidRDefault="00105AFC" w:rsidP="00B26587">
      <w:pPr>
        <w:spacing w:line="276" w:lineRule="auto"/>
        <w:jc w:val="both"/>
        <w:rPr>
          <w:rFonts w:ascii="Century Gothic" w:hAnsi="Century Gothic" w:cs="Lucida Sans Unicode"/>
          <w:b/>
          <w:color w:val="000000" w:themeColor="text1"/>
          <w:sz w:val="28"/>
          <w:szCs w:val="28"/>
        </w:rPr>
      </w:pPr>
      <w:r>
        <w:rPr>
          <w:rFonts w:ascii="Century Gothic" w:hAnsi="Century Gothic" w:cs="Lucida Sans Unicode"/>
          <w:b/>
          <w:color w:val="000000" w:themeColor="text1"/>
          <w:sz w:val="28"/>
          <w:szCs w:val="28"/>
        </w:rPr>
        <w:t>Trainee Counsellor</w:t>
      </w:r>
      <w:r w:rsidR="002F0182" w:rsidRPr="006B642D">
        <w:rPr>
          <w:rFonts w:ascii="Century Gothic" w:hAnsi="Century Gothic" w:cs="Lucida Sans Unicode"/>
          <w:b/>
          <w:color w:val="000000" w:themeColor="text1"/>
          <w:sz w:val="28"/>
          <w:szCs w:val="28"/>
        </w:rPr>
        <w:t xml:space="preserve"> </w:t>
      </w:r>
      <w:r>
        <w:rPr>
          <w:rFonts w:ascii="Century Gothic" w:hAnsi="Century Gothic" w:cs="Lucida Sans Unicode"/>
          <w:b/>
          <w:color w:val="000000" w:themeColor="text1"/>
          <w:sz w:val="28"/>
          <w:szCs w:val="28"/>
        </w:rPr>
        <w:t xml:space="preserve">Placement </w:t>
      </w:r>
      <w:r w:rsidR="002F0182" w:rsidRPr="006B642D">
        <w:rPr>
          <w:rFonts w:ascii="Century Gothic" w:hAnsi="Century Gothic" w:cs="Lucida Sans Unicode"/>
          <w:b/>
          <w:color w:val="000000" w:themeColor="text1"/>
          <w:sz w:val="28"/>
          <w:szCs w:val="28"/>
        </w:rPr>
        <w:t xml:space="preserve">Role </w:t>
      </w:r>
      <w:r w:rsidR="006E324C" w:rsidRPr="006B642D">
        <w:rPr>
          <w:rFonts w:ascii="Century Gothic" w:hAnsi="Century Gothic" w:cs="Lucida Sans Unicode"/>
          <w:b/>
          <w:color w:val="000000" w:themeColor="text1"/>
          <w:sz w:val="28"/>
          <w:szCs w:val="28"/>
        </w:rPr>
        <w:t xml:space="preserve">Profile </w:t>
      </w:r>
    </w:p>
    <w:p w14:paraId="0819979F" w14:textId="5539857D"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4166FE2A" w14:textId="6D81BF76" w:rsidR="002D498B" w:rsidRPr="00F4398C" w:rsidRDefault="002D498B" w:rsidP="00F4398C">
      <w:pPr>
        <w:rPr>
          <w:rFonts w:ascii="Century Gothic" w:hAnsi="Century Gothic"/>
          <w:b/>
          <w:bCs/>
        </w:rPr>
      </w:pPr>
      <w:r w:rsidRPr="006B642D">
        <w:rPr>
          <w:rFonts w:ascii="Century Gothic" w:hAnsi="Century Gothic" w:cs="Lucida Sans Unicode"/>
          <w:b/>
        </w:rPr>
        <w:t>Role:</w:t>
      </w:r>
      <w:r w:rsidR="00F4398C">
        <w:rPr>
          <w:rFonts w:ascii="Century Gothic" w:hAnsi="Century Gothic" w:cs="Lucida Sans Unicode"/>
          <w:b/>
        </w:rPr>
        <w:t xml:space="preserve"> </w:t>
      </w:r>
      <w:r w:rsidR="00AB0BC6">
        <w:rPr>
          <w:rFonts w:ascii="Century Gothic" w:hAnsi="Century Gothic"/>
          <w:b/>
          <w:bCs/>
        </w:rPr>
        <w:t xml:space="preserve">Schools Service </w:t>
      </w:r>
      <w:r w:rsidR="00EC0303">
        <w:rPr>
          <w:rFonts w:ascii="Century Gothic" w:hAnsi="Century Gothic"/>
          <w:b/>
          <w:bCs/>
        </w:rPr>
        <w:t xml:space="preserve">Trainee Counsellor </w:t>
      </w:r>
      <w:r w:rsidR="00F4398C">
        <w:rPr>
          <w:rFonts w:ascii="Century Gothic" w:hAnsi="Century Gothic"/>
          <w:b/>
          <w:bCs/>
        </w:rPr>
        <w:t>– Children and Young People</w:t>
      </w:r>
    </w:p>
    <w:p w14:paraId="27316B40" w14:textId="464B0E28" w:rsidR="002D498B" w:rsidRPr="006B642D" w:rsidRDefault="00AB0BC6" w:rsidP="00B26587">
      <w:pPr>
        <w:spacing w:line="276" w:lineRule="auto"/>
        <w:jc w:val="both"/>
        <w:rPr>
          <w:rFonts w:ascii="Century Gothic" w:hAnsi="Century Gothic" w:cs="Lucida Sans Unicode"/>
          <w:b/>
        </w:rPr>
      </w:pPr>
      <w:r>
        <w:rPr>
          <w:rFonts w:ascii="Century Gothic" w:hAnsi="Century Gothic" w:cs="Lucida Sans Unicode"/>
          <w:b/>
        </w:rPr>
        <w:t xml:space="preserve">Placement </w:t>
      </w:r>
      <w:r w:rsidR="00B26587" w:rsidRPr="006B642D">
        <w:rPr>
          <w:rFonts w:ascii="Century Gothic" w:hAnsi="Century Gothic" w:cs="Lucida Sans Unicode"/>
          <w:b/>
        </w:rPr>
        <w:t>location</w:t>
      </w:r>
      <w:r w:rsidR="00F4398C">
        <w:rPr>
          <w:rFonts w:ascii="Century Gothic" w:hAnsi="Century Gothic" w:cs="Lucida Sans Unicode"/>
          <w:b/>
        </w:rPr>
        <w:t xml:space="preserve">: </w:t>
      </w:r>
      <w:r>
        <w:rPr>
          <w:rFonts w:ascii="Century Gothic" w:hAnsi="Century Gothic" w:cs="Lucida Sans Unicode"/>
          <w:b/>
        </w:rPr>
        <w:t>O</w:t>
      </w:r>
      <w:r w:rsidR="001D127E">
        <w:rPr>
          <w:rFonts w:ascii="Century Gothic" w:hAnsi="Century Gothic" w:cs="Lucida Sans Unicode"/>
          <w:b/>
        </w:rPr>
        <w:t xml:space="preserve">utreach in </w:t>
      </w:r>
      <w:r w:rsidR="00EC0303">
        <w:rPr>
          <w:rFonts w:ascii="Century Gothic" w:hAnsi="Century Gothic" w:cs="Lucida Sans Unicode"/>
          <w:b/>
        </w:rPr>
        <w:t>S</w:t>
      </w:r>
      <w:r w:rsidR="001D127E">
        <w:rPr>
          <w:rFonts w:ascii="Century Gothic" w:hAnsi="Century Gothic" w:cs="Lucida Sans Unicode"/>
          <w:b/>
        </w:rPr>
        <w:t xml:space="preserve">chools </w:t>
      </w:r>
    </w:p>
    <w:p w14:paraId="2DEC2F7F" w14:textId="01A44903"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Department: </w:t>
      </w:r>
      <w:r w:rsidR="00F4398C">
        <w:rPr>
          <w:rFonts w:ascii="Century Gothic" w:hAnsi="Century Gothic" w:cs="Lucida Sans Unicode"/>
          <w:b/>
        </w:rPr>
        <w:t>Just ‘B’ Children and Young People</w:t>
      </w:r>
    </w:p>
    <w:p w14:paraId="58E6EC48" w14:textId="744B3E91"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Line Manager: </w:t>
      </w:r>
      <w:r w:rsidR="00AB0BC6">
        <w:rPr>
          <w:rFonts w:ascii="Century Gothic" w:hAnsi="Century Gothic" w:cs="Lucida Sans Unicode"/>
          <w:b/>
        </w:rPr>
        <w:t xml:space="preserve">Alex Neville </w:t>
      </w:r>
    </w:p>
    <w:p w14:paraId="1AC2E20E" w14:textId="77777777"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130398C3" w14:textId="415F9275" w:rsidR="006107CD" w:rsidRPr="006B642D" w:rsidRDefault="006107CD" w:rsidP="00B26587">
      <w:pPr>
        <w:tabs>
          <w:tab w:val="left" w:pos="2340"/>
        </w:tabs>
        <w:spacing w:line="276" w:lineRule="auto"/>
        <w:jc w:val="both"/>
        <w:rPr>
          <w:rFonts w:ascii="Century Gothic" w:hAnsi="Century Gothic"/>
          <w:i/>
          <w:sz w:val="22"/>
          <w:szCs w:val="22"/>
        </w:rPr>
      </w:pPr>
      <w:r w:rsidRPr="006B642D">
        <w:rPr>
          <w:rFonts w:ascii="Century Gothic" w:hAnsi="Century Gothic"/>
          <w:i/>
          <w:sz w:val="22"/>
          <w:szCs w:val="22"/>
        </w:rPr>
        <w:t xml:space="preserve">Through </w:t>
      </w:r>
      <w:r w:rsidR="00AB0BC6">
        <w:rPr>
          <w:rFonts w:ascii="Century Gothic" w:hAnsi="Century Gothic"/>
          <w:i/>
          <w:sz w:val="22"/>
          <w:szCs w:val="22"/>
        </w:rPr>
        <w:t xml:space="preserve">doing </w:t>
      </w:r>
      <w:r w:rsidRPr="006B642D">
        <w:rPr>
          <w:rFonts w:ascii="Century Gothic" w:hAnsi="Century Gothic"/>
          <w:i/>
          <w:sz w:val="22"/>
          <w:szCs w:val="22"/>
        </w:rPr>
        <w:t xml:space="preserve">your </w:t>
      </w:r>
      <w:r w:rsidR="00AB0BC6">
        <w:rPr>
          <w:rFonts w:ascii="Century Gothic" w:hAnsi="Century Gothic"/>
          <w:i/>
          <w:sz w:val="22"/>
          <w:szCs w:val="22"/>
        </w:rPr>
        <w:t>placement</w:t>
      </w:r>
      <w:r w:rsidRPr="006B642D">
        <w:rPr>
          <w:rFonts w:ascii="Century Gothic" w:hAnsi="Century Gothic"/>
          <w:i/>
          <w:sz w:val="22"/>
          <w:szCs w:val="22"/>
        </w:rPr>
        <w:t xml:space="preserve"> at </w:t>
      </w:r>
      <w:r w:rsidR="0048772C" w:rsidRPr="006B642D">
        <w:rPr>
          <w:rFonts w:ascii="Century Gothic" w:hAnsi="Century Gothic"/>
          <w:i/>
          <w:sz w:val="22"/>
          <w:szCs w:val="22"/>
        </w:rPr>
        <w:t>North Yorkshire Hospice Care</w:t>
      </w:r>
      <w:r w:rsidR="00AB0BC6">
        <w:rPr>
          <w:rFonts w:ascii="Century Gothic" w:hAnsi="Century Gothic"/>
          <w:i/>
          <w:sz w:val="22"/>
          <w:szCs w:val="22"/>
        </w:rPr>
        <w:t>,</w:t>
      </w:r>
      <w:r w:rsidRPr="006B642D">
        <w:rPr>
          <w:rFonts w:ascii="Century Gothic" w:hAnsi="Century Gothic"/>
          <w:i/>
          <w:sz w:val="22"/>
          <w:szCs w:val="22"/>
        </w:rPr>
        <w:t xml:space="preserve"> you are supporting </w:t>
      </w:r>
      <w:r w:rsidR="00AB0BC6">
        <w:rPr>
          <w:rFonts w:ascii="Century Gothic" w:hAnsi="Century Gothic"/>
          <w:i/>
          <w:sz w:val="22"/>
          <w:szCs w:val="22"/>
        </w:rPr>
        <w:t>Children and Young People</w:t>
      </w:r>
      <w:r w:rsidRPr="006B642D">
        <w:rPr>
          <w:rFonts w:ascii="Century Gothic" w:hAnsi="Century Gothic"/>
          <w:i/>
          <w:sz w:val="22"/>
          <w:szCs w:val="22"/>
        </w:rPr>
        <w:t xml:space="preserve"> in our community who are experiencing </w:t>
      </w:r>
      <w:r w:rsidR="00AB0BC6">
        <w:rPr>
          <w:rFonts w:ascii="Century Gothic" w:hAnsi="Century Gothic"/>
          <w:i/>
          <w:sz w:val="22"/>
          <w:szCs w:val="22"/>
        </w:rPr>
        <w:t xml:space="preserve">difficulties with their emotional wellbeing. </w:t>
      </w:r>
      <w:r w:rsidR="00327426">
        <w:rPr>
          <w:rFonts w:ascii="Century Gothic" w:hAnsi="Century Gothic"/>
          <w:i/>
          <w:sz w:val="22"/>
          <w:szCs w:val="22"/>
        </w:rPr>
        <w:t xml:space="preserve">Volunteers and </w:t>
      </w:r>
      <w:r w:rsidR="00EC0303">
        <w:rPr>
          <w:rFonts w:ascii="Century Gothic" w:hAnsi="Century Gothic"/>
          <w:i/>
          <w:sz w:val="22"/>
          <w:szCs w:val="22"/>
        </w:rPr>
        <w:t>trainee counsellors</w:t>
      </w:r>
      <w:r w:rsidR="00327426">
        <w:rPr>
          <w:rFonts w:ascii="Century Gothic" w:hAnsi="Century Gothic"/>
          <w:i/>
          <w:sz w:val="22"/>
          <w:szCs w:val="22"/>
        </w:rPr>
        <w:t xml:space="preserve"> </w:t>
      </w:r>
      <w:r w:rsidRPr="006B642D">
        <w:rPr>
          <w:rFonts w:ascii="Century Gothic" w:hAnsi="Century Gothic"/>
          <w:i/>
          <w:sz w:val="22"/>
          <w:szCs w:val="22"/>
        </w:rPr>
        <w:t xml:space="preserve">are integral to the work of </w:t>
      </w:r>
      <w:r w:rsidR="0048772C" w:rsidRPr="006B642D">
        <w:rPr>
          <w:rFonts w:ascii="Century Gothic" w:hAnsi="Century Gothic"/>
          <w:i/>
          <w:sz w:val="22"/>
          <w:szCs w:val="22"/>
        </w:rPr>
        <w:t xml:space="preserve">North Yorkshire Hospice </w:t>
      </w:r>
      <w:r w:rsidR="0023103C" w:rsidRPr="006B642D">
        <w:rPr>
          <w:rFonts w:ascii="Century Gothic" w:hAnsi="Century Gothic"/>
          <w:i/>
          <w:sz w:val="22"/>
          <w:szCs w:val="22"/>
        </w:rPr>
        <w:t>Care,</w:t>
      </w:r>
      <w:r w:rsidRPr="006B642D">
        <w:rPr>
          <w:rFonts w:ascii="Century Gothic" w:hAnsi="Century Gothic"/>
          <w:i/>
          <w:sz w:val="22"/>
          <w:szCs w:val="22"/>
        </w:rPr>
        <w:t xml:space="preserve"> and we would love to welcome you to our team.</w:t>
      </w:r>
    </w:p>
    <w:p w14:paraId="56A57BD8" w14:textId="7D28C4C6" w:rsidR="002D498B" w:rsidRPr="006B642D" w:rsidRDefault="002D498B" w:rsidP="00B26587">
      <w:pPr>
        <w:spacing w:line="276" w:lineRule="auto"/>
        <w:jc w:val="both"/>
        <w:rPr>
          <w:rFonts w:ascii="Century Gothic" w:hAnsi="Century Gothic" w:cs="Lucida Sans Unicode"/>
          <w:sz w:val="22"/>
          <w:szCs w:val="22"/>
        </w:rPr>
      </w:pPr>
    </w:p>
    <w:p w14:paraId="66F8DF4E" w14:textId="046B0D2D" w:rsidR="00B26587" w:rsidRPr="006B642D" w:rsidRDefault="00B26587" w:rsidP="00B26587">
      <w:pPr>
        <w:jc w:val="both"/>
        <w:rPr>
          <w:rFonts w:ascii="Century Gothic" w:hAnsi="Century Gothic"/>
          <w:i/>
          <w:iCs/>
          <w:sz w:val="22"/>
          <w:szCs w:val="22"/>
        </w:rPr>
      </w:pPr>
      <w:r w:rsidRPr="006B642D">
        <w:rPr>
          <w:rFonts w:ascii="Century Gothic" w:hAnsi="Century Gothic"/>
          <w:i/>
          <w:iCs/>
          <w:sz w:val="22"/>
          <w:szCs w:val="22"/>
        </w:rPr>
        <w:t xml:space="preserve">It is essential that </w:t>
      </w:r>
      <w:r w:rsidR="00EC0303">
        <w:rPr>
          <w:rFonts w:ascii="Century Gothic" w:hAnsi="Century Gothic"/>
          <w:i/>
          <w:iCs/>
          <w:sz w:val="22"/>
          <w:szCs w:val="22"/>
        </w:rPr>
        <w:t>trainee counsellors</w:t>
      </w:r>
      <w:r w:rsidRPr="006B642D">
        <w:rPr>
          <w:rFonts w:ascii="Century Gothic" w:hAnsi="Century Gothic"/>
          <w:i/>
          <w:iCs/>
          <w:sz w:val="22"/>
          <w:szCs w:val="22"/>
        </w:rPr>
        <w:t xml:space="preserve"> adhere to the role description, undertake appropriate tasks only for which they have been trained and are clear about the boundaries of this role. If </w:t>
      </w:r>
      <w:r w:rsidR="00EC0303">
        <w:rPr>
          <w:rFonts w:ascii="Century Gothic" w:hAnsi="Century Gothic"/>
          <w:i/>
          <w:iCs/>
          <w:sz w:val="22"/>
          <w:szCs w:val="22"/>
        </w:rPr>
        <w:t>trainee counsellors</w:t>
      </w:r>
      <w:r w:rsidRPr="006B642D">
        <w:rPr>
          <w:rFonts w:ascii="Century Gothic" w:hAnsi="Century Gothic"/>
          <w:i/>
          <w:iCs/>
          <w:sz w:val="22"/>
          <w:szCs w:val="22"/>
        </w:rPr>
        <w:t xml:space="preserve"> are unsure about any task they have been asked to carry out, they should contact their line manager for advice. This is to ensure the safety and well-being of both clients and </w:t>
      </w:r>
      <w:r w:rsidR="00EC0303">
        <w:rPr>
          <w:rFonts w:ascii="Century Gothic" w:hAnsi="Century Gothic"/>
          <w:i/>
          <w:iCs/>
          <w:sz w:val="22"/>
          <w:szCs w:val="22"/>
        </w:rPr>
        <w:t>trainees</w:t>
      </w:r>
      <w:r w:rsidRPr="006B642D">
        <w:rPr>
          <w:rFonts w:ascii="Century Gothic" w:hAnsi="Century Gothic"/>
          <w:i/>
          <w:iCs/>
          <w:sz w:val="22"/>
          <w:szCs w:val="22"/>
        </w:rPr>
        <w:t xml:space="preserve">. </w:t>
      </w:r>
    </w:p>
    <w:p w14:paraId="2011D3D9" w14:textId="77777777" w:rsidR="00B26587" w:rsidRPr="006B642D" w:rsidRDefault="00B26587" w:rsidP="00B26587">
      <w:pPr>
        <w:spacing w:line="276" w:lineRule="auto"/>
        <w:jc w:val="both"/>
        <w:rPr>
          <w:rFonts w:ascii="Century Gothic" w:hAnsi="Century Gothic" w:cs="Lucida Sans Unicode"/>
          <w:sz w:val="22"/>
          <w:szCs w:val="22"/>
        </w:rPr>
      </w:pPr>
    </w:p>
    <w:p w14:paraId="743C71FE" w14:textId="77777777" w:rsidR="007076E7" w:rsidRPr="006B642D" w:rsidRDefault="002F0182" w:rsidP="00B26587">
      <w:pPr>
        <w:spacing w:line="276" w:lineRule="auto"/>
        <w:jc w:val="both"/>
        <w:rPr>
          <w:rFonts w:ascii="Century Gothic" w:hAnsi="Century Gothic"/>
          <w:b/>
        </w:rPr>
      </w:pPr>
      <w:r w:rsidRPr="006B642D">
        <w:rPr>
          <w:rFonts w:ascii="Century Gothic" w:hAnsi="Century Gothic"/>
          <w:b/>
        </w:rPr>
        <w:t>About the role:</w:t>
      </w:r>
      <w:r w:rsidR="00816BD3" w:rsidRPr="006B642D">
        <w:rPr>
          <w:rFonts w:ascii="Century Gothic" w:hAnsi="Century Gothic"/>
          <w:b/>
        </w:rPr>
        <w:t xml:space="preserve"> </w:t>
      </w:r>
    </w:p>
    <w:p w14:paraId="4DEE18FB" w14:textId="77777777" w:rsidR="00025BA2" w:rsidRPr="006B642D" w:rsidRDefault="00025BA2" w:rsidP="00B26587">
      <w:pPr>
        <w:spacing w:line="276" w:lineRule="auto"/>
        <w:jc w:val="both"/>
        <w:rPr>
          <w:rFonts w:ascii="Century Gothic" w:hAnsi="Century Gothic" w:cs="Lucida Sans Unicode"/>
          <w:sz w:val="22"/>
          <w:szCs w:val="22"/>
        </w:rPr>
      </w:pPr>
    </w:p>
    <w:p w14:paraId="777F4D96" w14:textId="6B71D960" w:rsidR="00F4398C" w:rsidRPr="000A1C49" w:rsidRDefault="00327426" w:rsidP="00F4398C">
      <w:pPr>
        <w:rPr>
          <w:rFonts w:ascii="Century Gothic" w:hAnsi="Century Gothic"/>
          <w:sz w:val="22"/>
          <w:szCs w:val="22"/>
        </w:rPr>
      </w:pPr>
      <w:r>
        <w:rPr>
          <w:rFonts w:ascii="Century Gothic" w:hAnsi="Century Gothic"/>
          <w:sz w:val="22"/>
          <w:szCs w:val="22"/>
        </w:rPr>
        <w:t xml:space="preserve">The </w:t>
      </w:r>
      <w:r w:rsidR="00F4398C" w:rsidRPr="000A1C49">
        <w:rPr>
          <w:rFonts w:ascii="Century Gothic" w:hAnsi="Century Gothic"/>
          <w:sz w:val="22"/>
          <w:szCs w:val="22"/>
        </w:rPr>
        <w:t xml:space="preserve">Just ’B’ </w:t>
      </w:r>
      <w:r>
        <w:rPr>
          <w:rFonts w:ascii="Century Gothic" w:hAnsi="Century Gothic"/>
          <w:sz w:val="22"/>
          <w:szCs w:val="22"/>
        </w:rPr>
        <w:t xml:space="preserve">Schools Service </w:t>
      </w:r>
      <w:r w:rsidR="00F4398C">
        <w:rPr>
          <w:rFonts w:ascii="Century Gothic" w:hAnsi="Century Gothic"/>
          <w:sz w:val="22"/>
          <w:szCs w:val="22"/>
        </w:rPr>
        <w:t>provides</w:t>
      </w:r>
      <w:r w:rsidR="00F4398C" w:rsidRPr="000A1C49">
        <w:rPr>
          <w:rFonts w:ascii="Century Gothic" w:hAnsi="Century Gothic"/>
          <w:sz w:val="22"/>
          <w:szCs w:val="22"/>
        </w:rPr>
        <w:t xml:space="preserve"> children</w:t>
      </w:r>
      <w:r>
        <w:rPr>
          <w:rFonts w:ascii="Century Gothic" w:hAnsi="Century Gothic"/>
          <w:sz w:val="22"/>
          <w:szCs w:val="22"/>
        </w:rPr>
        <w:t xml:space="preserve"> and young people</w:t>
      </w:r>
      <w:r w:rsidR="00F4398C" w:rsidRPr="000A1C49">
        <w:rPr>
          <w:rFonts w:ascii="Century Gothic" w:hAnsi="Century Gothic"/>
          <w:sz w:val="22"/>
          <w:szCs w:val="22"/>
        </w:rPr>
        <w:t xml:space="preserve"> a safe and confidential space to</w:t>
      </w:r>
      <w:r>
        <w:rPr>
          <w:rFonts w:ascii="Century Gothic" w:hAnsi="Century Gothic"/>
          <w:sz w:val="22"/>
          <w:szCs w:val="22"/>
        </w:rPr>
        <w:t xml:space="preserve"> exp</w:t>
      </w:r>
      <w:r w:rsidR="00105AFC">
        <w:rPr>
          <w:rFonts w:ascii="Century Gothic" w:hAnsi="Century Gothic"/>
          <w:sz w:val="22"/>
          <w:szCs w:val="22"/>
        </w:rPr>
        <w:t>lore</w:t>
      </w:r>
      <w:r>
        <w:rPr>
          <w:rFonts w:ascii="Century Gothic" w:hAnsi="Century Gothic"/>
          <w:sz w:val="22"/>
          <w:szCs w:val="22"/>
        </w:rPr>
        <w:t xml:space="preserve"> and exp</w:t>
      </w:r>
      <w:r w:rsidR="00105AFC">
        <w:rPr>
          <w:rFonts w:ascii="Century Gothic" w:hAnsi="Century Gothic"/>
          <w:sz w:val="22"/>
          <w:szCs w:val="22"/>
        </w:rPr>
        <w:t>ress</w:t>
      </w:r>
      <w:r>
        <w:rPr>
          <w:rFonts w:ascii="Century Gothic" w:hAnsi="Century Gothic"/>
          <w:sz w:val="22"/>
          <w:szCs w:val="22"/>
        </w:rPr>
        <w:t xml:space="preserve"> any emotional wellbeing difficulties they’re experiencing, within the school setting. </w:t>
      </w:r>
    </w:p>
    <w:p w14:paraId="69D05F29" w14:textId="43802FB9" w:rsidR="00F4398C" w:rsidRPr="00681BB5" w:rsidRDefault="00327426" w:rsidP="00F4398C">
      <w:pPr>
        <w:spacing w:before="240" w:after="240"/>
        <w:jc w:val="both"/>
        <w:rPr>
          <w:rFonts w:ascii="Century Gothic" w:hAnsi="Century Gothic" w:cs="Arial"/>
          <w:iCs/>
          <w:sz w:val="22"/>
          <w:szCs w:val="22"/>
        </w:rPr>
      </w:pPr>
      <w:r>
        <w:rPr>
          <w:rFonts w:ascii="Century Gothic" w:hAnsi="Century Gothic" w:cs="Arial"/>
          <w:iCs/>
          <w:sz w:val="22"/>
          <w:szCs w:val="22"/>
        </w:rPr>
        <w:t xml:space="preserve">Trainee Counsellors </w:t>
      </w:r>
      <w:r w:rsidR="00F4398C" w:rsidRPr="00681BB5">
        <w:rPr>
          <w:rFonts w:ascii="Century Gothic" w:hAnsi="Century Gothic" w:cs="Arial"/>
          <w:iCs/>
          <w:sz w:val="22"/>
          <w:szCs w:val="22"/>
        </w:rPr>
        <w:t>are integral in helping Just</w:t>
      </w:r>
      <w:r w:rsidR="005F1E5B" w:rsidRPr="00681BB5">
        <w:rPr>
          <w:rFonts w:ascii="Century Gothic" w:hAnsi="Century Gothic" w:cs="Arial"/>
          <w:iCs/>
          <w:sz w:val="22"/>
          <w:szCs w:val="22"/>
        </w:rPr>
        <w:t xml:space="preserve"> ‘</w:t>
      </w:r>
      <w:r w:rsidR="00F4398C" w:rsidRPr="00681BB5">
        <w:rPr>
          <w:rFonts w:ascii="Century Gothic" w:hAnsi="Century Gothic" w:cs="Arial"/>
          <w:iCs/>
          <w:sz w:val="22"/>
          <w:szCs w:val="22"/>
        </w:rPr>
        <w:t>B</w:t>
      </w:r>
      <w:r w:rsidR="005F1E5B" w:rsidRPr="00681BB5">
        <w:rPr>
          <w:rFonts w:ascii="Century Gothic" w:hAnsi="Century Gothic" w:cs="Arial"/>
          <w:iCs/>
          <w:sz w:val="22"/>
          <w:szCs w:val="22"/>
        </w:rPr>
        <w:t>’</w:t>
      </w:r>
      <w:r w:rsidR="00F4398C" w:rsidRPr="00681BB5">
        <w:rPr>
          <w:rFonts w:ascii="Century Gothic" w:hAnsi="Century Gothic" w:cs="Arial"/>
          <w:iCs/>
          <w:sz w:val="22"/>
          <w:szCs w:val="22"/>
        </w:rPr>
        <w:t xml:space="preserve"> reach more children, young people and their families.</w:t>
      </w:r>
      <w:r w:rsidR="00681BB5">
        <w:rPr>
          <w:rFonts w:ascii="Century Gothic" w:hAnsi="Century Gothic" w:cs="Arial"/>
          <w:iCs/>
          <w:sz w:val="22"/>
          <w:szCs w:val="22"/>
        </w:rPr>
        <w:t xml:space="preserve"> </w:t>
      </w:r>
      <w:r w:rsidR="00EC0303">
        <w:rPr>
          <w:rFonts w:ascii="Century Gothic" w:hAnsi="Century Gothic" w:cs="Arial"/>
          <w:iCs/>
          <w:sz w:val="22"/>
          <w:szCs w:val="22"/>
        </w:rPr>
        <w:t>Trainees</w:t>
      </w:r>
      <w:r>
        <w:rPr>
          <w:rFonts w:ascii="Century Gothic" w:hAnsi="Century Gothic" w:cs="Arial"/>
          <w:iCs/>
          <w:sz w:val="22"/>
          <w:szCs w:val="22"/>
        </w:rPr>
        <w:t xml:space="preserve"> </w:t>
      </w:r>
      <w:r w:rsidR="00681BB5">
        <w:rPr>
          <w:rFonts w:ascii="Century Gothic" w:hAnsi="Century Gothic" w:cs="Arial"/>
          <w:iCs/>
          <w:sz w:val="22"/>
          <w:szCs w:val="22"/>
        </w:rPr>
        <w:t xml:space="preserve">will hold one to one support sessions with children and young people. Sessions are young person led, and </w:t>
      </w:r>
      <w:r>
        <w:rPr>
          <w:rFonts w:ascii="Century Gothic" w:hAnsi="Century Gothic" w:cs="Arial"/>
          <w:iCs/>
          <w:sz w:val="22"/>
          <w:szCs w:val="22"/>
        </w:rPr>
        <w:t xml:space="preserve"> students </w:t>
      </w:r>
      <w:r w:rsidR="00681BB5">
        <w:rPr>
          <w:rFonts w:ascii="Century Gothic" w:hAnsi="Century Gothic" w:cs="Arial"/>
          <w:iCs/>
          <w:sz w:val="22"/>
          <w:szCs w:val="22"/>
        </w:rPr>
        <w:t xml:space="preserve">will use a variety of tools and activities to encourage young people to talk, process their </w:t>
      </w:r>
      <w:r>
        <w:rPr>
          <w:rFonts w:ascii="Century Gothic" w:hAnsi="Century Gothic" w:cs="Arial"/>
          <w:iCs/>
          <w:sz w:val="22"/>
          <w:szCs w:val="22"/>
        </w:rPr>
        <w:t>experiences and learn strategies to support them to manage their emotions</w:t>
      </w:r>
      <w:r w:rsidR="00681BB5">
        <w:rPr>
          <w:rFonts w:ascii="Century Gothic" w:hAnsi="Century Gothic" w:cs="Arial"/>
          <w:iCs/>
          <w:sz w:val="22"/>
          <w:szCs w:val="22"/>
        </w:rPr>
        <w:t xml:space="preserve">. </w:t>
      </w:r>
      <w:r w:rsidR="00EC0303">
        <w:rPr>
          <w:rFonts w:ascii="Century Gothic" w:hAnsi="Century Gothic" w:cs="Arial"/>
          <w:iCs/>
          <w:sz w:val="22"/>
          <w:szCs w:val="22"/>
        </w:rPr>
        <w:t xml:space="preserve">Trainees will hold a case load of up to 6 clients at one time, they will see 3 clients per week and offer fortnightly sessions. </w:t>
      </w:r>
    </w:p>
    <w:p w14:paraId="79DFA8D8" w14:textId="57768479" w:rsidR="00F4398C" w:rsidRPr="000A1C49" w:rsidRDefault="00F4398C" w:rsidP="00F4398C">
      <w:pPr>
        <w:rPr>
          <w:rFonts w:ascii="Century Gothic" w:hAnsi="Century Gothic" w:cs="Arial"/>
          <w:sz w:val="22"/>
          <w:szCs w:val="22"/>
        </w:rPr>
      </w:pPr>
      <w:r>
        <w:rPr>
          <w:rFonts w:ascii="Century Gothic" w:hAnsi="Century Gothic" w:cs="Arial"/>
          <w:sz w:val="22"/>
          <w:szCs w:val="22"/>
        </w:rPr>
        <w:t xml:space="preserve">Here at Just ‘B’ we have a </w:t>
      </w:r>
      <w:r w:rsidRPr="000A1C49">
        <w:rPr>
          <w:rFonts w:ascii="Century Gothic" w:hAnsi="Century Gothic" w:cs="Arial"/>
          <w:sz w:val="22"/>
          <w:szCs w:val="22"/>
        </w:rPr>
        <w:t xml:space="preserve">proven track record in delivering high quality </w:t>
      </w:r>
      <w:r>
        <w:rPr>
          <w:rFonts w:ascii="Century Gothic" w:hAnsi="Century Gothic" w:cs="Arial"/>
          <w:sz w:val="22"/>
          <w:szCs w:val="22"/>
        </w:rPr>
        <w:t xml:space="preserve">training and supervision which equips </w:t>
      </w:r>
      <w:r w:rsidR="00EC0303">
        <w:rPr>
          <w:rFonts w:ascii="Century Gothic" w:hAnsi="Century Gothic" w:cs="Arial"/>
          <w:sz w:val="22"/>
          <w:szCs w:val="22"/>
        </w:rPr>
        <w:t>trainees</w:t>
      </w:r>
      <w:r w:rsidR="00327426">
        <w:rPr>
          <w:rFonts w:ascii="Century Gothic" w:hAnsi="Century Gothic" w:cs="Arial"/>
          <w:sz w:val="22"/>
          <w:szCs w:val="22"/>
        </w:rPr>
        <w:t xml:space="preserve"> </w:t>
      </w:r>
      <w:r>
        <w:rPr>
          <w:rFonts w:ascii="Century Gothic" w:hAnsi="Century Gothic" w:cs="Arial"/>
          <w:sz w:val="22"/>
          <w:szCs w:val="22"/>
        </w:rPr>
        <w:t>to undertake direct work with our clients.</w:t>
      </w:r>
    </w:p>
    <w:p w14:paraId="145D5777" w14:textId="77777777" w:rsidR="00F4398C" w:rsidRDefault="00F4398C" w:rsidP="00F4398C">
      <w:pPr>
        <w:rPr>
          <w:rFonts w:ascii="Century Gothic" w:hAnsi="Century Gothic"/>
          <w:sz w:val="22"/>
          <w:szCs w:val="22"/>
        </w:rPr>
      </w:pPr>
    </w:p>
    <w:p w14:paraId="5BF12068" w14:textId="77777777" w:rsidR="00F4398C" w:rsidRPr="00590A7D" w:rsidRDefault="00F4398C" w:rsidP="00F4398C">
      <w:pPr>
        <w:rPr>
          <w:rFonts w:ascii="Century Gothic" w:hAnsi="Century Gothic"/>
        </w:rPr>
      </w:pPr>
      <w:r w:rsidRPr="00590A7D">
        <w:rPr>
          <w:rFonts w:ascii="Century Gothic" w:hAnsi="Century Gothic"/>
          <w:sz w:val="20"/>
          <w:szCs w:val="20"/>
        </w:rPr>
        <w:t xml:space="preserve">Just </w:t>
      </w:r>
      <w:r w:rsidRPr="00590A7D">
        <w:rPr>
          <w:rFonts w:ascii="Century Gothic" w:hAnsi="Century Gothic"/>
          <w:sz w:val="22"/>
          <w:szCs w:val="22"/>
        </w:rPr>
        <w:t xml:space="preserve">‘B’ </w:t>
      </w:r>
      <w:r>
        <w:rPr>
          <w:rFonts w:ascii="Century Gothic" w:hAnsi="Century Gothic"/>
          <w:sz w:val="22"/>
          <w:szCs w:val="22"/>
        </w:rPr>
        <w:t>is</w:t>
      </w:r>
      <w:r w:rsidRPr="00590A7D">
        <w:rPr>
          <w:rFonts w:ascii="Century Gothic" w:hAnsi="Century Gothic"/>
          <w:sz w:val="22"/>
          <w:szCs w:val="22"/>
        </w:rPr>
        <w:t xml:space="preserve"> part of</w:t>
      </w:r>
      <w:r>
        <w:rPr>
          <w:rFonts w:ascii="Century Gothic" w:hAnsi="Century Gothic"/>
          <w:sz w:val="22"/>
          <w:szCs w:val="22"/>
        </w:rPr>
        <w:t xml:space="preserve"> the</w:t>
      </w:r>
      <w:r w:rsidRPr="00590A7D">
        <w:rPr>
          <w:rFonts w:ascii="Century Gothic" w:hAnsi="Century Gothic"/>
          <w:sz w:val="22"/>
          <w:szCs w:val="22"/>
        </w:rPr>
        <w:t xml:space="preserve"> </w:t>
      </w:r>
      <w:r>
        <w:rPr>
          <w:rFonts w:ascii="Century Gothic" w:hAnsi="Century Gothic"/>
          <w:sz w:val="22"/>
          <w:szCs w:val="22"/>
        </w:rPr>
        <w:t xml:space="preserve">family of services operated by </w:t>
      </w:r>
      <w:r w:rsidRPr="00590A7D">
        <w:rPr>
          <w:rFonts w:ascii="Century Gothic" w:hAnsi="Century Gothic"/>
          <w:sz w:val="22"/>
          <w:szCs w:val="22"/>
        </w:rPr>
        <w:t xml:space="preserve">North Yorkshire Hospice Care. </w:t>
      </w:r>
    </w:p>
    <w:p w14:paraId="7463CEF1" w14:textId="77777777" w:rsidR="004F44BB" w:rsidRPr="006B642D" w:rsidRDefault="004F44BB" w:rsidP="00B26587">
      <w:pPr>
        <w:spacing w:line="276" w:lineRule="auto"/>
        <w:jc w:val="both"/>
        <w:rPr>
          <w:rFonts w:ascii="Century Gothic" w:hAnsi="Century Gothic"/>
          <w:sz w:val="22"/>
          <w:szCs w:val="22"/>
        </w:rPr>
      </w:pPr>
    </w:p>
    <w:p w14:paraId="7887DE67" w14:textId="0F6BFCE6" w:rsidR="00105AFC" w:rsidRDefault="002F0182" w:rsidP="00F4398C">
      <w:pPr>
        <w:spacing w:line="276" w:lineRule="auto"/>
        <w:jc w:val="both"/>
        <w:rPr>
          <w:rFonts w:ascii="Century Gothic" w:hAnsi="Century Gothic" w:cs="Lucida Sans Unicode"/>
          <w:b/>
        </w:rPr>
      </w:pPr>
      <w:r w:rsidRPr="006B642D">
        <w:rPr>
          <w:rFonts w:ascii="Century Gothic" w:hAnsi="Century Gothic" w:cs="Lucida Sans Unicode"/>
          <w:b/>
        </w:rPr>
        <w:t>Key tasks:</w:t>
      </w:r>
    </w:p>
    <w:p w14:paraId="538749AA" w14:textId="77777777" w:rsidR="00105AFC" w:rsidRPr="00F4398C" w:rsidRDefault="00105AFC" w:rsidP="00F4398C">
      <w:pPr>
        <w:spacing w:line="276" w:lineRule="auto"/>
        <w:jc w:val="both"/>
        <w:rPr>
          <w:rFonts w:ascii="Century Gothic" w:hAnsi="Century Gothic" w:cs="Lucida Sans Unicode"/>
          <w:b/>
        </w:rPr>
      </w:pPr>
    </w:p>
    <w:p w14:paraId="62489440" w14:textId="3BE2499D" w:rsidR="00F06A8B" w:rsidRPr="00F06A8B" w:rsidRDefault="00F06A8B" w:rsidP="00F06A8B">
      <w:pPr>
        <w:numPr>
          <w:ilvl w:val="0"/>
          <w:numId w:val="14"/>
        </w:numPr>
        <w:tabs>
          <w:tab w:val="left" w:pos="567"/>
          <w:tab w:val="left" w:pos="709"/>
          <w:tab w:val="left" w:pos="900"/>
          <w:tab w:val="left" w:pos="1701"/>
        </w:tabs>
        <w:jc w:val="both"/>
        <w:rPr>
          <w:rFonts w:ascii="Century Gothic" w:hAnsi="Century Gothic" w:cs="Tahoma"/>
          <w:noProof/>
          <w:sz w:val="22"/>
          <w:szCs w:val="22"/>
        </w:rPr>
      </w:pPr>
      <w:r>
        <w:rPr>
          <w:rFonts w:ascii="Century Gothic" w:hAnsi="Century Gothic" w:cs="Tahoma"/>
          <w:noProof/>
          <w:sz w:val="22"/>
          <w:szCs w:val="22"/>
        </w:rPr>
        <w:t xml:space="preserve">  </w:t>
      </w:r>
      <w:r w:rsidRPr="00F06A8B">
        <w:rPr>
          <w:rFonts w:ascii="Century Gothic" w:hAnsi="Century Gothic" w:cs="Tahoma"/>
          <w:noProof/>
          <w:sz w:val="22"/>
          <w:szCs w:val="22"/>
        </w:rPr>
        <w:t xml:space="preserve">To offer emotional wellbeing support to children and young people in a school setting. </w:t>
      </w:r>
    </w:p>
    <w:p w14:paraId="66BA50A0" w14:textId="3B2572D1" w:rsidR="00F06A8B" w:rsidRPr="00F06A8B" w:rsidRDefault="00F06A8B" w:rsidP="00F06A8B">
      <w:pPr>
        <w:numPr>
          <w:ilvl w:val="0"/>
          <w:numId w:val="14"/>
        </w:numPr>
        <w:tabs>
          <w:tab w:val="left" w:pos="567"/>
          <w:tab w:val="left" w:pos="709"/>
          <w:tab w:val="left" w:pos="900"/>
          <w:tab w:val="left" w:pos="1701"/>
        </w:tabs>
        <w:jc w:val="both"/>
        <w:rPr>
          <w:rFonts w:ascii="Century Gothic" w:hAnsi="Century Gothic" w:cs="Tahoma"/>
          <w:noProof/>
          <w:sz w:val="22"/>
          <w:szCs w:val="22"/>
        </w:rPr>
      </w:pPr>
      <w:r>
        <w:rPr>
          <w:rFonts w:ascii="Century Gothic" w:hAnsi="Century Gothic" w:cs="Tahoma"/>
          <w:noProof/>
          <w:sz w:val="22"/>
          <w:szCs w:val="22"/>
        </w:rPr>
        <w:lastRenderedPageBreak/>
        <w:t xml:space="preserve">  </w:t>
      </w:r>
      <w:r w:rsidRPr="00F06A8B">
        <w:rPr>
          <w:rFonts w:ascii="Century Gothic" w:hAnsi="Century Gothic" w:cs="Tahoma"/>
          <w:noProof/>
          <w:sz w:val="22"/>
          <w:szCs w:val="22"/>
        </w:rPr>
        <w:t>To be confident in identifying and responding to safeguarding concerns as they arise in client work.  To work collaboratively with the Safeguarding Team and undertake any actions required, both internally and with Children’s Social Care.</w:t>
      </w:r>
    </w:p>
    <w:p w14:paraId="05A5D453" w14:textId="432202AD" w:rsidR="00F06A8B" w:rsidRPr="00F06A8B" w:rsidRDefault="00F06A8B" w:rsidP="00F06A8B">
      <w:pPr>
        <w:pStyle w:val="ListParagraph"/>
        <w:numPr>
          <w:ilvl w:val="0"/>
          <w:numId w:val="14"/>
        </w:numPr>
        <w:tabs>
          <w:tab w:val="left" w:pos="567"/>
          <w:tab w:val="left" w:pos="709"/>
          <w:tab w:val="left" w:pos="900"/>
          <w:tab w:val="left" w:pos="1701"/>
        </w:tabs>
        <w:jc w:val="both"/>
        <w:rPr>
          <w:rFonts w:ascii="Century Gothic" w:hAnsi="Century Gothic" w:cs="Tahoma"/>
          <w:noProof/>
          <w:sz w:val="22"/>
          <w:szCs w:val="22"/>
        </w:rPr>
      </w:pPr>
      <w:r>
        <w:rPr>
          <w:rFonts w:ascii="Century Gothic" w:hAnsi="Century Gothic" w:cs="Tahoma"/>
          <w:noProof/>
          <w:sz w:val="22"/>
          <w:szCs w:val="22"/>
        </w:rPr>
        <w:t xml:space="preserve">  </w:t>
      </w:r>
      <w:r w:rsidRPr="00F06A8B">
        <w:rPr>
          <w:rFonts w:ascii="Century Gothic" w:hAnsi="Century Gothic" w:cs="Tahoma"/>
          <w:noProof/>
          <w:sz w:val="22"/>
          <w:szCs w:val="22"/>
        </w:rPr>
        <w:t xml:space="preserve">To work collaboratively with those as identified as important to children and young people, including, parents/carers, school staff, external professionals and organisations to enable the best possible outcomes for children and young people. </w:t>
      </w:r>
    </w:p>
    <w:p w14:paraId="224FEE5F" w14:textId="053CB985"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work collaboratively with all Just</w:t>
      </w:r>
      <w:r>
        <w:rPr>
          <w:rFonts w:ascii="Century Gothic" w:hAnsi="Century Gothic"/>
          <w:bCs/>
          <w:sz w:val="22"/>
          <w:szCs w:val="22"/>
        </w:rPr>
        <w:t xml:space="preserve"> </w:t>
      </w:r>
      <w:r w:rsidRPr="00590A7D">
        <w:rPr>
          <w:rFonts w:ascii="Century Gothic" w:hAnsi="Century Gothic"/>
          <w:bCs/>
          <w:sz w:val="22"/>
          <w:szCs w:val="22"/>
        </w:rPr>
        <w:t xml:space="preserve">’B’ and hospice </w:t>
      </w:r>
      <w:r w:rsidR="005F1E5B">
        <w:rPr>
          <w:rFonts w:ascii="Century Gothic" w:hAnsi="Century Gothic"/>
          <w:bCs/>
          <w:sz w:val="22"/>
          <w:szCs w:val="22"/>
        </w:rPr>
        <w:t>s</w:t>
      </w:r>
      <w:r w:rsidRPr="00590A7D">
        <w:rPr>
          <w:rFonts w:ascii="Century Gothic" w:hAnsi="Century Gothic"/>
          <w:bCs/>
          <w:sz w:val="22"/>
          <w:szCs w:val="22"/>
        </w:rPr>
        <w:t>ervices, external professionals and organisations to enable the best possible continuity and support for clients.</w:t>
      </w:r>
    </w:p>
    <w:p w14:paraId="48026A75" w14:textId="0821E6B0"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maintain client records on an electronic system (training provided)</w:t>
      </w:r>
      <w:r w:rsidR="00105AFC">
        <w:rPr>
          <w:rFonts w:ascii="Century Gothic" w:hAnsi="Century Gothic"/>
          <w:bCs/>
          <w:sz w:val="22"/>
          <w:szCs w:val="22"/>
        </w:rPr>
        <w:t>.</w:t>
      </w:r>
    </w:p>
    <w:p w14:paraId="1FBAEA90" w14:textId="77777777" w:rsid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carry out the role in accordance with the law, the Hospice philosophy</w:t>
      </w:r>
      <w:r>
        <w:rPr>
          <w:rFonts w:ascii="Century Gothic" w:hAnsi="Century Gothic"/>
          <w:bCs/>
          <w:sz w:val="22"/>
          <w:szCs w:val="22"/>
        </w:rPr>
        <w:t xml:space="preserve"> (including Behaviour Framework and organisational values)</w:t>
      </w:r>
      <w:r w:rsidRPr="00590A7D">
        <w:rPr>
          <w:rFonts w:ascii="Century Gothic" w:hAnsi="Century Gothic"/>
          <w:bCs/>
          <w:sz w:val="22"/>
          <w:szCs w:val="22"/>
        </w:rPr>
        <w:t>, and the Hospice policies on equality of opportunity and collective responsibility, and other relevant professional guidelines.</w:t>
      </w:r>
    </w:p>
    <w:p w14:paraId="162D3165" w14:textId="77777777" w:rsidR="00F4398C" w:rsidRDefault="00F4398C" w:rsidP="00F4398C">
      <w:pPr>
        <w:rPr>
          <w:rFonts w:ascii="Century Gothic" w:hAnsi="Century Gothic"/>
          <w:bCs/>
          <w:sz w:val="22"/>
          <w:szCs w:val="22"/>
        </w:rPr>
      </w:pPr>
    </w:p>
    <w:p w14:paraId="0AADF809" w14:textId="23B1D175" w:rsidR="00F4398C" w:rsidRPr="00F4398C" w:rsidRDefault="00F4398C" w:rsidP="00F4398C">
      <w:pPr>
        <w:pStyle w:val="ListParagraph"/>
        <w:ind w:left="0"/>
        <w:jc w:val="both"/>
        <w:rPr>
          <w:rFonts w:ascii="Century Gothic" w:hAnsi="Century Gothic"/>
          <w:sz w:val="22"/>
          <w:szCs w:val="22"/>
        </w:rPr>
      </w:pPr>
      <w:r>
        <w:rPr>
          <w:rFonts w:ascii="Century Gothic" w:hAnsi="Century Gothic"/>
          <w:sz w:val="22"/>
          <w:szCs w:val="22"/>
        </w:rPr>
        <w:t>Throughout your time with us we will conduct ongoing performance reviews relevant to your role.  We also undertake Safer Recruitment practices such as references, enhanced DBS checks, appraisals and regular contact meetings.</w:t>
      </w:r>
    </w:p>
    <w:p w14:paraId="3AF27AEB" w14:textId="583601AD" w:rsidR="001D5DE2" w:rsidRPr="00F4398C" w:rsidRDefault="001D5DE2" w:rsidP="00F4398C">
      <w:pPr>
        <w:spacing w:line="276" w:lineRule="auto"/>
        <w:jc w:val="both"/>
        <w:rPr>
          <w:rFonts w:ascii="Century Gothic" w:hAnsi="Century Gothic" w:cs="Lucida Sans Unicode"/>
          <w:sz w:val="22"/>
          <w:szCs w:val="22"/>
        </w:rPr>
      </w:pPr>
    </w:p>
    <w:p w14:paraId="62CE4F59" w14:textId="15640B36" w:rsidR="002F0182" w:rsidRPr="006B642D" w:rsidRDefault="00816BD3" w:rsidP="00B26587">
      <w:pPr>
        <w:spacing w:line="276" w:lineRule="auto"/>
        <w:jc w:val="both"/>
        <w:rPr>
          <w:rFonts w:ascii="Century Gothic" w:hAnsi="Century Gothic" w:cs="Lucida Sans Unicode"/>
          <w:b/>
        </w:rPr>
      </w:pPr>
      <w:r w:rsidRPr="006B642D">
        <w:rPr>
          <w:rFonts w:ascii="Century Gothic" w:hAnsi="Century Gothic" w:cs="Lucida Sans Unicode"/>
          <w:b/>
        </w:rPr>
        <w:t>Key skills/attributes required</w:t>
      </w:r>
      <w:r w:rsidR="002F0182" w:rsidRPr="006B642D">
        <w:rPr>
          <w:rFonts w:ascii="Century Gothic" w:hAnsi="Century Gothic" w:cs="Lucida Sans Unicode"/>
          <w:b/>
        </w:rPr>
        <w:t>:</w:t>
      </w:r>
    </w:p>
    <w:p w14:paraId="661421AB" w14:textId="570B41DB" w:rsidR="004F44BB" w:rsidRPr="006B642D" w:rsidRDefault="004F44BB" w:rsidP="00B26587">
      <w:pPr>
        <w:spacing w:line="276" w:lineRule="auto"/>
        <w:ind w:left="360"/>
        <w:jc w:val="both"/>
        <w:rPr>
          <w:rFonts w:ascii="Century Gothic" w:hAnsi="Century Gothic"/>
          <w:sz w:val="22"/>
          <w:szCs w:val="22"/>
        </w:rPr>
      </w:pPr>
    </w:p>
    <w:p w14:paraId="7A936756" w14:textId="7BCC3835" w:rsidR="00B26587" w:rsidRPr="00F4398C" w:rsidRDefault="00F4398C" w:rsidP="00B26587">
      <w:pPr>
        <w:numPr>
          <w:ilvl w:val="0"/>
          <w:numId w:val="9"/>
        </w:numPr>
        <w:spacing w:line="276" w:lineRule="auto"/>
        <w:jc w:val="both"/>
        <w:rPr>
          <w:rFonts w:ascii="Century Gothic" w:hAnsi="Century Gothic"/>
          <w:sz w:val="22"/>
          <w:szCs w:val="22"/>
        </w:rPr>
      </w:pPr>
      <w:r w:rsidRPr="00F4398C">
        <w:rPr>
          <w:rFonts w:ascii="Century Gothic" w:hAnsi="Century Gothic"/>
          <w:sz w:val="22"/>
          <w:szCs w:val="22"/>
        </w:rPr>
        <w:t>An interest in supporting children and young people</w:t>
      </w:r>
    </w:p>
    <w:p w14:paraId="1C4C80F3" w14:textId="217809A6" w:rsidR="004F44BB"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Ability to be empathetic and reflective</w:t>
      </w:r>
    </w:p>
    <w:p w14:paraId="2DB74695" w14:textId="5EFACD70" w:rsidR="00F4398C"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Good communication skills</w:t>
      </w:r>
    </w:p>
    <w:p w14:paraId="0D6AF6BB" w14:textId="799BFFDE" w:rsidR="00F4398C"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Basic IT skills</w:t>
      </w:r>
    </w:p>
    <w:p w14:paraId="6650B8FE" w14:textId="10A4F23F" w:rsidR="00B26587"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An understanding of Children and Young People safeguarding </w:t>
      </w:r>
    </w:p>
    <w:p w14:paraId="21C97609" w14:textId="6D8231AA" w:rsidR="000C2ACF" w:rsidRPr="000C2ACF" w:rsidRDefault="000C2ACF"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Keen to learn new theories and direct working schills with children and young people</w:t>
      </w:r>
    </w:p>
    <w:p w14:paraId="241EF2F0" w14:textId="77777777" w:rsidR="0069568B" w:rsidRPr="006B642D" w:rsidRDefault="0069568B" w:rsidP="00B26587">
      <w:pPr>
        <w:jc w:val="both"/>
        <w:rPr>
          <w:sz w:val="22"/>
          <w:szCs w:val="22"/>
        </w:rPr>
      </w:pPr>
    </w:p>
    <w:sectPr w:rsidR="0069568B" w:rsidRPr="006B642D" w:rsidSect="00067729">
      <w:headerReference w:type="default" r:id="rId7"/>
      <w:footerReference w:type="even" r:id="rId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4276" w14:textId="77777777" w:rsidR="0047344F" w:rsidRDefault="0047344F" w:rsidP="00B05217">
      <w:r>
        <w:separator/>
      </w:r>
    </w:p>
  </w:endnote>
  <w:endnote w:type="continuationSeparator" w:id="0">
    <w:p w14:paraId="0394A7CF" w14:textId="77777777" w:rsidR="0047344F" w:rsidRDefault="0047344F" w:rsidP="00B0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7879693"/>
      <w:docPartObj>
        <w:docPartGallery w:val="Page Numbers (Bottom of Page)"/>
        <w:docPartUnique/>
      </w:docPartObj>
    </w:sdtPr>
    <w:sdtEndPr>
      <w:rPr>
        <w:rStyle w:val="PageNumber"/>
      </w:rPr>
    </w:sdtEndPr>
    <w:sdtContent>
      <w:p w14:paraId="42F6A965" w14:textId="5F23C719" w:rsidR="00067729" w:rsidRDefault="00067729" w:rsidP="00122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DECFE" w14:textId="77777777" w:rsidR="00067729" w:rsidRDefault="00067729" w:rsidP="00067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sz w:val="20"/>
        <w:szCs w:val="20"/>
      </w:rPr>
      <w:id w:val="1035546354"/>
      <w:docPartObj>
        <w:docPartGallery w:val="Page Numbers (Bottom of Page)"/>
        <w:docPartUnique/>
      </w:docPartObj>
    </w:sdtPr>
    <w:sdtEndPr>
      <w:rPr>
        <w:rStyle w:val="PageNumber"/>
      </w:rPr>
    </w:sdtEndPr>
    <w:sdtContent>
      <w:p w14:paraId="320EAFC4" w14:textId="7177C768" w:rsidR="00067729" w:rsidRPr="005061C5" w:rsidRDefault="00067729" w:rsidP="00067729">
        <w:pPr>
          <w:pStyle w:val="Footer"/>
          <w:framePr w:wrap="around" w:vAnchor="text" w:hAnchor="margin" w:xAlign="right" w:y="1"/>
          <w:rPr>
            <w:rStyle w:val="PageNumber"/>
            <w:rFonts w:ascii="Century Gothic" w:hAnsi="Century Gothic"/>
            <w:sz w:val="20"/>
            <w:szCs w:val="20"/>
          </w:rPr>
        </w:pPr>
        <w:r w:rsidRPr="005061C5">
          <w:rPr>
            <w:rStyle w:val="PageNumber"/>
            <w:rFonts w:ascii="Century Gothic" w:hAnsi="Century Gothic"/>
            <w:sz w:val="20"/>
            <w:szCs w:val="20"/>
          </w:rPr>
          <w:fldChar w:fldCharType="begin"/>
        </w:r>
        <w:r w:rsidRPr="005061C5">
          <w:rPr>
            <w:rStyle w:val="PageNumber"/>
            <w:rFonts w:ascii="Century Gothic" w:hAnsi="Century Gothic"/>
            <w:sz w:val="20"/>
            <w:szCs w:val="20"/>
          </w:rPr>
          <w:instrText xml:space="preserve"> PAGE </w:instrText>
        </w:r>
        <w:r w:rsidRPr="005061C5">
          <w:rPr>
            <w:rStyle w:val="PageNumber"/>
            <w:rFonts w:ascii="Century Gothic" w:hAnsi="Century Gothic"/>
            <w:sz w:val="20"/>
            <w:szCs w:val="20"/>
          </w:rPr>
          <w:fldChar w:fldCharType="separate"/>
        </w:r>
        <w:r w:rsidRPr="005061C5">
          <w:rPr>
            <w:rStyle w:val="PageNumber"/>
            <w:rFonts w:ascii="Century Gothic" w:hAnsi="Century Gothic"/>
            <w:noProof/>
            <w:sz w:val="20"/>
            <w:szCs w:val="20"/>
          </w:rPr>
          <w:t>1</w:t>
        </w:r>
        <w:r w:rsidRPr="005061C5">
          <w:rPr>
            <w:rStyle w:val="PageNumber"/>
            <w:rFonts w:ascii="Century Gothic" w:hAnsi="Century Gothic"/>
            <w:sz w:val="20"/>
            <w:szCs w:val="20"/>
          </w:rPr>
          <w:fldChar w:fldCharType="end"/>
        </w:r>
      </w:p>
    </w:sdtContent>
  </w:sdt>
  <w:p w14:paraId="7DF434A4" w14:textId="0AE37D13" w:rsidR="00946CE0" w:rsidRPr="005061C5" w:rsidRDefault="00F4398C" w:rsidP="00067729">
    <w:pPr>
      <w:pStyle w:val="Footer"/>
      <w:ind w:right="360"/>
      <w:rPr>
        <w:rFonts w:ascii="Century Gothic" w:hAnsi="Century Gothic"/>
        <w:sz w:val="20"/>
        <w:szCs w:val="20"/>
      </w:rPr>
    </w:pPr>
    <w:r>
      <w:rPr>
        <w:rFonts w:ascii="Century Gothic" w:hAnsi="Century Gothic"/>
        <w:sz w:val="20"/>
        <w:szCs w:val="20"/>
      </w:rPr>
      <w:t>Just ‘B’ CYP</w:t>
    </w:r>
    <w:r w:rsidR="00F06A8B">
      <w:rPr>
        <w:rFonts w:ascii="Century Gothic" w:hAnsi="Century Gothic"/>
        <w:sz w:val="20"/>
        <w:szCs w:val="20"/>
      </w:rPr>
      <w:t xml:space="preserve"> Schools Service Student Placement</w:t>
    </w:r>
    <w:r w:rsidR="00067729" w:rsidRPr="005061C5">
      <w:rPr>
        <w:rFonts w:ascii="Century Gothic" w:hAnsi="Century Gothic"/>
        <w:sz w:val="20"/>
        <w:szCs w:val="20"/>
      </w:rPr>
      <w:t xml:space="preserve">– </w:t>
    </w:r>
    <w:r w:rsidR="00AF5F7D">
      <w:rPr>
        <w:rFonts w:ascii="Century Gothic" w:hAnsi="Century Gothic"/>
        <w:sz w:val="20"/>
        <w:szCs w:val="20"/>
      </w:rPr>
      <w:t>Role</w:t>
    </w:r>
    <w:r w:rsidR="00067729" w:rsidRPr="005061C5">
      <w:rPr>
        <w:rFonts w:ascii="Century Gothic" w:hAnsi="Century Gothic"/>
        <w:sz w:val="20"/>
        <w:szCs w:val="20"/>
      </w:rPr>
      <w:t xml:space="preserve"> Description </w:t>
    </w:r>
    <w:r w:rsidR="00946CE0" w:rsidRPr="005061C5">
      <w:rPr>
        <w:rFonts w:ascii="Century Gothic" w:hAnsi="Century Gothic"/>
        <w:sz w:val="20"/>
        <w:szCs w:val="20"/>
      </w:rPr>
      <w:tab/>
      <w:t>Page</w:t>
    </w:r>
  </w:p>
  <w:p w14:paraId="4A5B5A26" w14:textId="24759719" w:rsidR="00067729" w:rsidRPr="005061C5" w:rsidRDefault="00F06A8B" w:rsidP="00067729">
    <w:pPr>
      <w:pStyle w:val="Footer"/>
      <w:ind w:right="360"/>
      <w:rPr>
        <w:rFonts w:ascii="Century Gothic" w:hAnsi="Century Gothic"/>
        <w:sz w:val="20"/>
        <w:szCs w:val="20"/>
      </w:rPr>
    </w:pPr>
    <w:r>
      <w:rPr>
        <w:rFonts w:ascii="Century Gothic" w:hAnsi="Century Gothic"/>
        <w:sz w:val="20"/>
        <w:szCs w:val="20"/>
      </w:rPr>
      <w:t>07/08</w:t>
    </w:r>
    <w:r w:rsidR="005F1E5B">
      <w:rPr>
        <w:rFonts w:ascii="Century Gothic" w:hAnsi="Century Gothic"/>
        <w:sz w:val="20"/>
        <w:szCs w:val="20"/>
      </w:rPr>
      <w:t>/2025</w:t>
    </w:r>
    <w:r w:rsidR="00067729" w:rsidRPr="005061C5">
      <w:rPr>
        <w:rFonts w:ascii="Century Gothic" w:hAnsi="Century Gothi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AF24" w14:textId="77777777" w:rsidR="0047344F" w:rsidRDefault="0047344F" w:rsidP="00B05217">
      <w:r>
        <w:separator/>
      </w:r>
    </w:p>
  </w:footnote>
  <w:footnote w:type="continuationSeparator" w:id="0">
    <w:p w14:paraId="2DAC3B6B" w14:textId="77777777" w:rsidR="0047344F" w:rsidRDefault="0047344F" w:rsidP="00B0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5F08" w14:textId="70662A84" w:rsidR="00B05217" w:rsidRDefault="00B05217">
    <w:pPr>
      <w:pStyle w:val="Header"/>
    </w:pPr>
    <w:r w:rsidRPr="00B05217">
      <w:rPr>
        <w:noProof/>
      </w:rPr>
      <w:drawing>
        <wp:anchor distT="0" distB="0" distL="114300" distR="114300" simplePos="0" relativeHeight="251659264" behindDoc="0" locked="0" layoutInCell="1" allowOverlap="1" wp14:anchorId="1BACC3EF" wp14:editId="46939272">
          <wp:simplePos x="0" y="0"/>
          <wp:positionH relativeFrom="column">
            <wp:posOffset>1910756</wp:posOffset>
          </wp:positionH>
          <wp:positionV relativeFrom="paragraph">
            <wp:posOffset>-189230</wp:posOffset>
          </wp:positionV>
          <wp:extent cx="1750695" cy="816610"/>
          <wp:effectExtent l="0" t="0" r="190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816610"/>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60288" behindDoc="0" locked="0" layoutInCell="1" allowOverlap="1" wp14:anchorId="323BE190" wp14:editId="3370B4FE">
          <wp:simplePos x="0" y="0"/>
          <wp:positionH relativeFrom="column">
            <wp:posOffset>3717249</wp:posOffset>
          </wp:positionH>
          <wp:positionV relativeFrom="paragraph">
            <wp:posOffset>-187960</wp:posOffset>
          </wp:positionV>
          <wp:extent cx="1508760" cy="817245"/>
          <wp:effectExtent l="0" t="0" r="254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817245"/>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58240" behindDoc="0" locked="0" layoutInCell="1" allowOverlap="1" wp14:anchorId="2347C4BF" wp14:editId="7A4BE545">
          <wp:simplePos x="0" y="0"/>
          <wp:positionH relativeFrom="column">
            <wp:posOffset>5227955</wp:posOffset>
          </wp:positionH>
          <wp:positionV relativeFrom="paragraph">
            <wp:posOffset>-307488</wp:posOffset>
          </wp:positionV>
          <wp:extent cx="1176655" cy="973455"/>
          <wp:effectExtent l="0" t="0" r="4445" b="4445"/>
          <wp:wrapSquare wrapText="bothSides"/>
          <wp:docPr id="1" name="Picture 1" descr="A close-up of a st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6655" cy="973455"/>
                  </a:xfrm>
                  <a:prstGeom prst="rect">
                    <a:avLst/>
                  </a:prstGeom>
                </pic:spPr>
              </pic:pic>
            </a:graphicData>
          </a:graphic>
          <wp14:sizeRelH relativeFrom="page">
            <wp14:pctWidth>0</wp14:pctWidth>
          </wp14:sizeRelH>
          <wp14:sizeRelV relativeFrom="page">
            <wp14:pctHeight>0</wp14:pctHeight>
          </wp14:sizeRelV>
        </wp:anchor>
      </w:drawing>
    </w:r>
  </w:p>
  <w:p w14:paraId="3A0D323B" w14:textId="413F753A" w:rsidR="00B05217" w:rsidRDefault="00B05217">
    <w:pPr>
      <w:pStyle w:val="Header"/>
    </w:pPr>
  </w:p>
  <w:p w14:paraId="35D8780D" w14:textId="56153603" w:rsidR="00B05217" w:rsidRDefault="00B05217">
    <w:pPr>
      <w:pStyle w:val="Header"/>
    </w:pPr>
  </w:p>
  <w:p w14:paraId="21B83512" w14:textId="15D4B321" w:rsidR="00B05217" w:rsidRDefault="00B0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92D"/>
    <w:multiLevelType w:val="hybridMultilevel"/>
    <w:tmpl w:val="84C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6D4"/>
    <w:multiLevelType w:val="hybridMultilevel"/>
    <w:tmpl w:val="1EC6E04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5839"/>
    <w:multiLevelType w:val="hybridMultilevel"/>
    <w:tmpl w:val="7A660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B7AF4"/>
    <w:multiLevelType w:val="hybridMultilevel"/>
    <w:tmpl w:val="9DEA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6331E"/>
    <w:multiLevelType w:val="hybridMultilevel"/>
    <w:tmpl w:val="FC6ECD02"/>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404FB"/>
    <w:multiLevelType w:val="hybridMultilevel"/>
    <w:tmpl w:val="8F1E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04098"/>
    <w:multiLevelType w:val="hybridMultilevel"/>
    <w:tmpl w:val="B73E6F5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63D93"/>
    <w:multiLevelType w:val="hybridMultilevel"/>
    <w:tmpl w:val="D9D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A1EAE"/>
    <w:multiLevelType w:val="multilevel"/>
    <w:tmpl w:val="E5F0E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D815FD"/>
    <w:multiLevelType w:val="hybridMultilevel"/>
    <w:tmpl w:val="B016AE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F26FF2"/>
    <w:multiLevelType w:val="hybridMultilevel"/>
    <w:tmpl w:val="BD7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057C2"/>
    <w:multiLevelType w:val="hybridMultilevel"/>
    <w:tmpl w:val="D54EBBE4"/>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7E2B01"/>
    <w:multiLevelType w:val="hybridMultilevel"/>
    <w:tmpl w:val="0310CF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5492104">
    <w:abstractNumId w:val="11"/>
  </w:num>
  <w:num w:numId="2" w16cid:durableId="1835800966">
    <w:abstractNumId w:val="1"/>
  </w:num>
  <w:num w:numId="3" w16cid:durableId="257981458">
    <w:abstractNumId w:val="5"/>
  </w:num>
  <w:num w:numId="4" w16cid:durableId="1495410802">
    <w:abstractNumId w:val="7"/>
  </w:num>
  <w:num w:numId="5" w16cid:durableId="1518813755">
    <w:abstractNumId w:val="15"/>
  </w:num>
  <w:num w:numId="6" w16cid:durableId="612977885">
    <w:abstractNumId w:val="9"/>
  </w:num>
  <w:num w:numId="7" w16cid:durableId="787356823">
    <w:abstractNumId w:val="12"/>
  </w:num>
  <w:num w:numId="8" w16cid:durableId="839850981">
    <w:abstractNumId w:val="0"/>
  </w:num>
  <w:num w:numId="9" w16cid:durableId="1708139275">
    <w:abstractNumId w:val="14"/>
  </w:num>
  <w:num w:numId="10" w16cid:durableId="1433668954">
    <w:abstractNumId w:val="8"/>
  </w:num>
  <w:num w:numId="11" w16cid:durableId="593440606">
    <w:abstractNumId w:val="13"/>
  </w:num>
  <w:num w:numId="12" w16cid:durableId="430977664">
    <w:abstractNumId w:val="2"/>
  </w:num>
  <w:num w:numId="13" w16cid:durableId="342517470">
    <w:abstractNumId w:val="3"/>
  </w:num>
  <w:num w:numId="14" w16cid:durableId="107313408">
    <w:abstractNumId w:val="6"/>
  </w:num>
  <w:num w:numId="15" w16cid:durableId="765344416">
    <w:abstractNumId w:val="4"/>
  </w:num>
  <w:num w:numId="16" w16cid:durableId="1488277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B"/>
    <w:rsid w:val="0000792C"/>
    <w:rsid w:val="00025BA2"/>
    <w:rsid w:val="000537F4"/>
    <w:rsid w:val="00067729"/>
    <w:rsid w:val="00085692"/>
    <w:rsid w:val="0008644C"/>
    <w:rsid w:val="000A0449"/>
    <w:rsid w:val="000C2ACF"/>
    <w:rsid w:val="000D7E68"/>
    <w:rsid w:val="001032B5"/>
    <w:rsid w:val="00105AFC"/>
    <w:rsid w:val="00120343"/>
    <w:rsid w:val="00137275"/>
    <w:rsid w:val="00184047"/>
    <w:rsid w:val="001907C9"/>
    <w:rsid w:val="001A26FC"/>
    <w:rsid w:val="001A473A"/>
    <w:rsid w:val="001D127E"/>
    <w:rsid w:val="001D5DE2"/>
    <w:rsid w:val="0023103C"/>
    <w:rsid w:val="00245C56"/>
    <w:rsid w:val="00267A92"/>
    <w:rsid w:val="002D498B"/>
    <w:rsid w:val="002F0182"/>
    <w:rsid w:val="003132D8"/>
    <w:rsid w:val="00326B86"/>
    <w:rsid w:val="00327426"/>
    <w:rsid w:val="0034012B"/>
    <w:rsid w:val="00380AA7"/>
    <w:rsid w:val="003B1344"/>
    <w:rsid w:val="003C1842"/>
    <w:rsid w:val="003E4911"/>
    <w:rsid w:val="003F1235"/>
    <w:rsid w:val="00424268"/>
    <w:rsid w:val="00437CB4"/>
    <w:rsid w:val="0044528B"/>
    <w:rsid w:val="0047344F"/>
    <w:rsid w:val="0048772C"/>
    <w:rsid w:val="004A2E1B"/>
    <w:rsid w:val="004F2A86"/>
    <w:rsid w:val="004F44BB"/>
    <w:rsid w:val="005061C5"/>
    <w:rsid w:val="00534EF0"/>
    <w:rsid w:val="00535DFF"/>
    <w:rsid w:val="005843FA"/>
    <w:rsid w:val="005845DB"/>
    <w:rsid w:val="005867FB"/>
    <w:rsid w:val="005F1E5B"/>
    <w:rsid w:val="006107CD"/>
    <w:rsid w:val="00622762"/>
    <w:rsid w:val="0063008A"/>
    <w:rsid w:val="006472BC"/>
    <w:rsid w:val="006610AE"/>
    <w:rsid w:val="006616B3"/>
    <w:rsid w:val="00663F64"/>
    <w:rsid w:val="00667AE5"/>
    <w:rsid w:val="00681BB5"/>
    <w:rsid w:val="00683AB3"/>
    <w:rsid w:val="006945E1"/>
    <w:rsid w:val="0069568B"/>
    <w:rsid w:val="006A416F"/>
    <w:rsid w:val="006B44D9"/>
    <w:rsid w:val="006B642D"/>
    <w:rsid w:val="006D178C"/>
    <w:rsid w:val="006E324C"/>
    <w:rsid w:val="007076E7"/>
    <w:rsid w:val="00741358"/>
    <w:rsid w:val="00754042"/>
    <w:rsid w:val="00774FF3"/>
    <w:rsid w:val="00780F4D"/>
    <w:rsid w:val="0078510F"/>
    <w:rsid w:val="007921EF"/>
    <w:rsid w:val="007F06F8"/>
    <w:rsid w:val="00816BD3"/>
    <w:rsid w:val="0083066A"/>
    <w:rsid w:val="008430BA"/>
    <w:rsid w:val="00853D4F"/>
    <w:rsid w:val="00870C09"/>
    <w:rsid w:val="00883331"/>
    <w:rsid w:val="008E227E"/>
    <w:rsid w:val="00946CE0"/>
    <w:rsid w:val="009548CD"/>
    <w:rsid w:val="0095549F"/>
    <w:rsid w:val="00990A02"/>
    <w:rsid w:val="009B6547"/>
    <w:rsid w:val="009D52C8"/>
    <w:rsid w:val="009E2126"/>
    <w:rsid w:val="00A15FA3"/>
    <w:rsid w:val="00AB0BC6"/>
    <w:rsid w:val="00AF5F7D"/>
    <w:rsid w:val="00B05217"/>
    <w:rsid w:val="00B26587"/>
    <w:rsid w:val="00B93CB3"/>
    <w:rsid w:val="00BE5122"/>
    <w:rsid w:val="00C601E7"/>
    <w:rsid w:val="00C63519"/>
    <w:rsid w:val="00C75256"/>
    <w:rsid w:val="00CA6C05"/>
    <w:rsid w:val="00CF15F5"/>
    <w:rsid w:val="00D07F5D"/>
    <w:rsid w:val="00D72A8D"/>
    <w:rsid w:val="00DA4079"/>
    <w:rsid w:val="00DB7E67"/>
    <w:rsid w:val="00DF0171"/>
    <w:rsid w:val="00E05147"/>
    <w:rsid w:val="00E717CA"/>
    <w:rsid w:val="00E879F5"/>
    <w:rsid w:val="00EC0303"/>
    <w:rsid w:val="00EE6B0E"/>
    <w:rsid w:val="00F06A8B"/>
    <w:rsid w:val="00F27C06"/>
    <w:rsid w:val="00F4398C"/>
    <w:rsid w:val="00FA4D71"/>
    <w:rsid w:val="00FC02B4"/>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C4FCC"/>
  <w15:docId w15:val="{5208E701-CE1E-405C-BCDD-CE0C852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B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BB"/>
    <w:pPr>
      <w:ind w:left="720"/>
      <w:contextualSpacing/>
    </w:pPr>
  </w:style>
  <w:style w:type="paragraph" w:styleId="Revision">
    <w:name w:val="Revision"/>
    <w:hidden/>
    <w:uiPriority w:val="99"/>
    <w:semiHidden/>
    <w:rsid w:val="0048772C"/>
    <w:rPr>
      <w:sz w:val="24"/>
      <w:szCs w:val="24"/>
      <w:lang w:val="en-GB"/>
    </w:rPr>
  </w:style>
  <w:style w:type="paragraph" w:styleId="Header">
    <w:name w:val="header"/>
    <w:basedOn w:val="Normal"/>
    <w:link w:val="HeaderChar"/>
    <w:unhideWhenUsed/>
    <w:rsid w:val="00B05217"/>
    <w:pPr>
      <w:tabs>
        <w:tab w:val="center" w:pos="4513"/>
        <w:tab w:val="right" w:pos="9026"/>
      </w:tabs>
    </w:pPr>
  </w:style>
  <w:style w:type="character" w:customStyle="1" w:styleId="HeaderChar">
    <w:name w:val="Header Char"/>
    <w:basedOn w:val="DefaultParagraphFont"/>
    <w:link w:val="Header"/>
    <w:rsid w:val="00B05217"/>
    <w:rPr>
      <w:sz w:val="24"/>
      <w:szCs w:val="24"/>
      <w:lang w:val="en-GB"/>
    </w:rPr>
  </w:style>
  <w:style w:type="paragraph" w:styleId="Footer">
    <w:name w:val="footer"/>
    <w:basedOn w:val="Normal"/>
    <w:link w:val="FooterChar"/>
    <w:unhideWhenUsed/>
    <w:rsid w:val="00B05217"/>
    <w:pPr>
      <w:tabs>
        <w:tab w:val="center" w:pos="4513"/>
        <w:tab w:val="right" w:pos="9026"/>
      </w:tabs>
    </w:pPr>
  </w:style>
  <w:style w:type="character" w:customStyle="1" w:styleId="FooterChar">
    <w:name w:val="Footer Char"/>
    <w:basedOn w:val="DefaultParagraphFont"/>
    <w:link w:val="Footer"/>
    <w:rsid w:val="00B05217"/>
    <w:rPr>
      <w:sz w:val="24"/>
      <w:szCs w:val="24"/>
      <w:lang w:val="en-GB"/>
    </w:rPr>
  </w:style>
  <w:style w:type="character" w:styleId="PageNumber">
    <w:name w:val="page number"/>
    <w:basedOn w:val="DefaultParagraphFont"/>
    <w:semiHidden/>
    <w:unhideWhenUsed/>
    <w:rsid w:val="00067729"/>
  </w:style>
  <w:style w:type="character" w:styleId="CommentReference">
    <w:name w:val="annotation reference"/>
    <w:basedOn w:val="DefaultParagraphFont"/>
    <w:semiHidden/>
    <w:unhideWhenUsed/>
    <w:rsid w:val="001D127E"/>
    <w:rPr>
      <w:sz w:val="16"/>
      <w:szCs w:val="16"/>
    </w:rPr>
  </w:style>
  <w:style w:type="paragraph" w:styleId="CommentText">
    <w:name w:val="annotation text"/>
    <w:basedOn w:val="Normal"/>
    <w:link w:val="CommentTextChar"/>
    <w:unhideWhenUsed/>
    <w:rsid w:val="001D127E"/>
    <w:rPr>
      <w:sz w:val="20"/>
      <w:szCs w:val="20"/>
    </w:rPr>
  </w:style>
  <w:style w:type="character" w:customStyle="1" w:styleId="CommentTextChar">
    <w:name w:val="Comment Text Char"/>
    <w:basedOn w:val="DefaultParagraphFont"/>
    <w:link w:val="CommentText"/>
    <w:rsid w:val="001D127E"/>
    <w:rPr>
      <w:lang w:val="en-GB"/>
    </w:rPr>
  </w:style>
  <w:style w:type="paragraph" w:styleId="CommentSubject">
    <w:name w:val="annotation subject"/>
    <w:basedOn w:val="CommentText"/>
    <w:next w:val="CommentText"/>
    <w:link w:val="CommentSubjectChar"/>
    <w:semiHidden/>
    <w:unhideWhenUsed/>
    <w:rsid w:val="001D127E"/>
    <w:rPr>
      <w:b/>
      <w:bCs/>
    </w:rPr>
  </w:style>
  <w:style w:type="character" w:customStyle="1" w:styleId="CommentSubjectChar">
    <w:name w:val="Comment Subject Char"/>
    <w:basedOn w:val="CommentTextChar"/>
    <w:link w:val="CommentSubject"/>
    <w:semiHidden/>
    <w:rsid w:val="001D127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Michael's Hospice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Alex Neville</cp:lastModifiedBy>
  <cp:revision>7</cp:revision>
  <cp:lastPrinted>2014-07-09T08:20:00Z</cp:lastPrinted>
  <dcterms:created xsi:type="dcterms:W3CDTF">2025-08-07T13:33:00Z</dcterms:created>
  <dcterms:modified xsi:type="dcterms:W3CDTF">2025-08-12T11:06:00Z</dcterms:modified>
</cp:coreProperties>
</file>