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76459" w14:textId="1E51B261" w:rsidR="00BB4D26" w:rsidRDefault="003C70D0" w:rsidP="00001D20">
      <w:pPr>
        <w:pStyle w:val="Title"/>
      </w:pPr>
      <w:sdt>
        <w:sdt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EndPr/>
        <w:sdtContent>
          <w:r w:rsidR="00430BFF">
            <w:t>Job Profile</w:t>
          </w:r>
        </w:sdtContent>
      </w:sdt>
      <w:r w:rsidR="008345D0">
        <w:t xml:space="preserve"> </w:t>
      </w:r>
      <w:r w:rsidR="00164B4B">
        <w:rPr>
          <w:rStyle w:val="Heading1Char"/>
          <w:sz w:val="36"/>
          <w:szCs w:val="36"/>
        </w:rPr>
        <w:t>Supported Housing Support</w:t>
      </w:r>
      <w:r w:rsidR="0072759F">
        <w:rPr>
          <w:rStyle w:val="Heading1Char"/>
          <w:sz w:val="36"/>
          <w:szCs w:val="36"/>
        </w:rPr>
        <w:t xml:space="preserve"> Worker</w:t>
      </w:r>
      <w:r w:rsidR="00164B4B">
        <w:rPr>
          <w:rStyle w:val="Heading1Char"/>
          <w:sz w:val="36"/>
          <w:szCs w:val="36"/>
        </w:rPr>
        <w:br/>
      </w:r>
      <w:r w:rsidR="00922AE8">
        <w:rPr>
          <w:rStyle w:val="Heading1Char"/>
          <w:sz w:val="36"/>
          <w:szCs w:val="36"/>
        </w:rPr>
        <w:t xml:space="preserve"> </w:t>
      </w:r>
      <w:r w:rsidR="00164B4B">
        <w:rPr>
          <w:rStyle w:val="Heading1Char"/>
          <w:sz w:val="36"/>
          <w:szCs w:val="36"/>
        </w:rPr>
        <w:tab/>
      </w:r>
      <w:r w:rsidR="00164B4B">
        <w:rPr>
          <w:rStyle w:val="Heading1Char"/>
          <w:sz w:val="36"/>
          <w:szCs w:val="36"/>
        </w:rPr>
        <w:tab/>
      </w:r>
      <w:r w:rsidR="00164B4B">
        <w:rPr>
          <w:rStyle w:val="Heading1Char"/>
          <w:sz w:val="36"/>
          <w:szCs w:val="36"/>
        </w:rPr>
        <w:tab/>
      </w:r>
      <w:r w:rsidR="00164B4B">
        <w:rPr>
          <w:rStyle w:val="Heading1Char"/>
          <w:sz w:val="36"/>
          <w:szCs w:val="36"/>
        </w:rPr>
        <w:tab/>
        <w:t>BANK STAFF</w:t>
      </w:r>
    </w:p>
    <w:tbl>
      <w:tblPr>
        <w:tblStyle w:val="TableGrid"/>
        <w:tblW w:w="0" w:type="auto"/>
        <w:tblLook w:val="04A0" w:firstRow="1" w:lastRow="0" w:firstColumn="1" w:lastColumn="0" w:noHBand="0" w:noVBand="1"/>
      </w:tblPr>
      <w:tblGrid>
        <w:gridCol w:w="2122"/>
        <w:gridCol w:w="2976"/>
        <w:gridCol w:w="5358"/>
      </w:tblGrid>
      <w:tr w:rsidR="009647DC" w14:paraId="4710DB08" w14:textId="77777777" w:rsidTr="009647DC">
        <w:tc>
          <w:tcPr>
            <w:tcW w:w="2122" w:type="dxa"/>
          </w:tcPr>
          <w:p w14:paraId="76181651" w14:textId="1FE81E70" w:rsidR="009647DC" w:rsidRDefault="009647DC" w:rsidP="009647DC">
            <w:pPr>
              <w:pStyle w:val="NoSpacing"/>
              <w:rPr>
                <w:rStyle w:val="Heading2Char"/>
              </w:rPr>
            </w:pPr>
            <w:r w:rsidRPr="00001D20">
              <w:rPr>
                <w:rStyle w:val="Heading2Char"/>
              </w:rPr>
              <w:t>Reporting to</w:t>
            </w:r>
          </w:p>
        </w:tc>
        <w:tc>
          <w:tcPr>
            <w:tcW w:w="2976" w:type="dxa"/>
          </w:tcPr>
          <w:p w14:paraId="151D25D4" w14:textId="573CD32A" w:rsidR="009647DC" w:rsidRPr="009647DC" w:rsidRDefault="00C2656C" w:rsidP="009647DC">
            <w:pPr>
              <w:pStyle w:val="NoSpacing"/>
              <w:rPr>
                <w:rStyle w:val="Heading2Char"/>
                <w:color w:val="auto"/>
                <w:sz w:val="22"/>
                <w:szCs w:val="22"/>
              </w:rPr>
            </w:pPr>
            <w:r>
              <w:rPr>
                <w:rStyle w:val="Heading2Char"/>
                <w:color w:val="auto"/>
                <w:sz w:val="22"/>
                <w:szCs w:val="22"/>
              </w:rPr>
              <w:t>Supported Housing Manager</w:t>
            </w:r>
          </w:p>
        </w:tc>
        <w:tc>
          <w:tcPr>
            <w:tcW w:w="5358" w:type="dxa"/>
          </w:tcPr>
          <w:p w14:paraId="1A40E7FF" w14:textId="1FCC212F" w:rsidR="009647DC" w:rsidRDefault="009647DC" w:rsidP="009647DC">
            <w:pPr>
              <w:pStyle w:val="NoSpacing"/>
              <w:rPr>
                <w:rStyle w:val="Heading2Char"/>
              </w:rPr>
            </w:pPr>
            <w:r>
              <w:rPr>
                <w:rStyle w:val="Heading2Char"/>
              </w:rPr>
              <w:t>Job Level:</w:t>
            </w:r>
          </w:p>
        </w:tc>
      </w:tr>
      <w:tr w:rsidR="009647DC" w14:paraId="60936C86" w14:textId="77777777" w:rsidTr="009647DC">
        <w:tc>
          <w:tcPr>
            <w:tcW w:w="2122" w:type="dxa"/>
          </w:tcPr>
          <w:p w14:paraId="6CAFA0FD" w14:textId="628EC683" w:rsidR="009647DC" w:rsidRDefault="00164B4B" w:rsidP="009647DC">
            <w:pPr>
              <w:pStyle w:val="NoSpacing"/>
              <w:rPr>
                <w:rStyle w:val="Heading2Char"/>
              </w:rPr>
            </w:pPr>
            <w:r>
              <w:rPr>
                <w:rStyle w:val="Heading2Char"/>
              </w:rPr>
              <w:t>Department</w:t>
            </w:r>
          </w:p>
        </w:tc>
        <w:tc>
          <w:tcPr>
            <w:tcW w:w="2976" w:type="dxa"/>
          </w:tcPr>
          <w:p w14:paraId="28BFF702" w14:textId="0EB47B91" w:rsidR="009647DC" w:rsidRPr="009647DC" w:rsidRDefault="005F1758" w:rsidP="009647DC">
            <w:pPr>
              <w:pStyle w:val="NoSpacing"/>
              <w:rPr>
                <w:rStyle w:val="Heading2Char"/>
                <w:color w:val="auto"/>
                <w:sz w:val="22"/>
                <w:szCs w:val="22"/>
              </w:rPr>
            </w:pPr>
            <w:r>
              <w:rPr>
                <w:rStyle w:val="Heading2Char"/>
                <w:color w:val="auto"/>
                <w:sz w:val="22"/>
                <w:szCs w:val="22"/>
              </w:rPr>
              <w:t xml:space="preserve">Housing </w:t>
            </w:r>
            <w:r w:rsidR="00164B4B">
              <w:rPr>
                <w:rStyle w:val="Heading2Char"/>
                <w:color w:val="auto"/>
                <w:sz w:val="22"/>
                <w:szCs w:val="22"/>
              </w:rPr>
              <w:t>Services</w:t>
            </w:r>
          </w:p>
        </w:tc>
        <w:tc>
          <w:tcPr>
            <w:tcW w:w="5358" w:type="dxa"/>
          </w:tcPr>
          <w:p w14:paraId="2A37A8F1" w14:textId="515C5E43"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Entry level/Ancillary</w:t>
            </w:r>
          </w:p>
          <w:p w14:paraId="21E5AB97" w14:textId="77777777" w:rsidR="009647DC" w:rsidRPr="000E75E0" w:rsidRDefault="009647DC" w:rsidP="00F74324">
            <w:pPr>
              <w:pStyle w:val="NoSpacing"/>
              <w:numPr>
                <w:ilvl w:val="0"/>
                <w:numId w:val="2"/>
              </w:numPr>
              <w:ind w:left="292" w:hanging="283"/>
              <w:rPr>
                <w:rStyle w:val="Heading2Char"/>
                <w:color w:val="492249" w:themeColor="text2" w:themeShade="BF"/>
                <w:sz w:val="18"/>
                <w:szCs w:val="18"/>
              </w:rPr>
            </w:pPr>
            <w:r w:rsidRPr="000E75E0">
              <w:rPr>
                <w:rStyle w:val="Heading2Char"/>
                <w:color w:val="492249" w:themeColor="text2" w:themeShade="BF"/>
                <w:sz w:val="18"/>
                <w:szCs w:val="18"/>
              </w:rPr>
              <w:t>Service Delivery</w:t>
            </w:r>
          </w:p>
          <w:p w14:paraId="525B0E93" w14:textId="25E02AF5"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First Line Manager/Qualified Practitioner/ Specialist</w:t>
            </w:r>
          </w:p>
          <w:p w14:paraId="175486E3" w14:textId="77777777"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Manager/Clinical Supervisor/Senior Specialist</w:t>
            </w:r>
          </w:p>
          <w:p w14:paraId="1476C7D3" w14:textId="77777777"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Senior Operational Management</w:t>
            </w:r>
          </w:p>
          <w:p w14:paraId="6773CD2F" w14:textId="598D154B" w:rsidR="009647DC" w:rsidRPr="00922AE8" w:rsidRDefault="009647DC" w:rsidP="00F74324">
            <w:pPr>
              <w:pStyle w:val="NoSpacing"/>
              <w:numPr>
                <w:ilvl w:val="0"/>
                <w:numId w:val="2"/>
              </w:numPr>
              <w:ind w:left="292" w:hanging="283"/>
              <w:rPr>
                <w:rStyle w:val="Heading2Char"/>
                <w:color w:val="D9D9D9" w:themeColor="background1" w:themeShade="D9"/>
                <w:sz w:val="18"/>
                <w:szCs w:val="18"/>
              </w:rPr>
            </w:pPr>
            <w:r w:rsidRPr="000E75E0">
              <w:rPr>
                <w:rStyle w:val="Heading2Char"/>
                <w:color w:val="BFBFBF" w:themeColor="background1" w:themeShade="BF"/>
                <w:sz w:val="18"/>
                <w:szCs w:val="18"/>
              </w:rPr>
              <w:t>Strategic Leadership</w:t>
            </w:r>
          </w:p>
        </w:tc>
      </w:tr>
      <w:tr w:rsidR="00DD5FA0" w14:paraId="3E9CD551" w14:textId="77777777" w:rsidTr="001B5074">
        <w:tc>
          <w:tcPr>
            <w:tcW w:w="2122" w:type="dxa"/>
          </w:tcPr>
          <w:p w14:paraId="4A26858E" w14:textId="31CCC771" w:rsidR="00DD5FA0" w:rsidRPr="00001D20" w:rsidRDefault="00DD5FA0" w:rsidP="009647DC">
            <w:pPr>
              <w:pStyle w:val="NoSpacing"/>
              <w:rPr>
                <w:rStyle w:val="Heading2Char"/>
              </w:rPr>
            </w:pPr>
            <w:r>
              <w:rPr>
                <w:rStyle w:val="Heading2Char"/>
              </w:rPr>
              <w:t>Location</w:t>
            </w:r>
          </w:p>
        </w:tc>
        <w:tc>
          <w:tcPr>
            <w:tcW w:w="8334" w:type="dxa"/>
            <w:gridSpan w:val="2"/>
          </w:tcPr>
          <w:p w14:paraId="6AA7B377" w14:textId="744BCE5B" w:rsidR="00DD5FA0" w:rsidRPr="0039413F" w:rsidRDefault="00C20C88" w:rsidP="00446ACE">
            <w:pPr>
              <w:pStyle w:val="NoSpacing"/>
              <w:rPr>
                <w:rStyle w:val="Heading2Char"/>
                <w:color w:val="auto"/>
                <w:sz w:val="22"/>
                <w:szCs w:val="22"/>
              </w:rPr>
            </w:pPr>
            <w:r>
              <w:rPr>
                <w:rStyle w:val="Heading2Char"/>
                <w:color w:val="auto"/>
                <w:sz w:val="22"/>
                <w:szCs w:val="22"/>
              </w:rPr>
              <w:t>Guildford</w:t>
            </w:r>
            <w:r w:rsidR="006A0DBF">
              <w:rPr>
                <w:rStyle w:val="Heading2Char"/>
                <w:color w:val="auto"/>
                <w:sz w:val="22"/>
                <w:szCs w:val="22"/>
              </w:rPr>
              <w:t xml:space="preserve">, </w:t>
            </w:r>
            <w:r>
              <w:rPr>
                <w:rStyle w:val="Heading2Char"/>
                <w:color w:val="auto"/>
                <w:sz w:val="22"/>
                <w:szCs w:val="22"/>
              </w:rPr>
              <w:t>Surrey</w:t>
            </w:r>
          </w:p>
        </w:tc>
      </w:tr>
      <w:tr w:rsidR="00DD5FA0" w14:paraId="5F81D345" w14:textId="77777777" w:rsidTr="001B5074">
        <w:tc>
          <w:tcPr>
            <w:tcW w:w="2122" w:type="dxa"/>
          </w:tcPr>
          <w:p w14:paraId="5BC5D27A" w14:textId="42A15CB8" w:rsidR="00DD5FA0" w:rsidRDefault="00DD5FA0" w:rsidP="009647DC">
            <w:pPr>
              <w:pStyle w:val="NoSpacing"/>
              <w:rPr>
                <w:rStyle w:val="Heading2Char"/>
              </w:rPr>
            </w:pPr>
            <w:r>
              <w:rPr>
                <w:rStyle w:val="Heading2Char"/>
              </w:rPr>
              <w:t>Contract</w:t>
            </w:r>
          </w:p>
        </w:tc>
        <w:tc>
          <w:tcPr>
            <w:tcW w:w="8334" w:type="dxa"/>
            <w:gridSpan w:val="2"/>
          </w:tcPr>
          <w:p w14:paraId="4F287E4B" w14:textId="5CC9F39E" w:rsidR="00DD5FA0" w:rsidRPr="00DD5FA0" w:rsidRDefault="004B4920" w:rsidP="00DD5FA0">
            <w:pPr>
              <w:pStyle w:val="NoSpacing"/>
              <w:rPr>
                <w:rStyle w:val="Heading2Char"/>
                <w:b w:val="0"/>
                <w:bCs w:val="0"/>
                <w:color w:val="auto"/>
                <w:sz w:val="22"/>
                <w:szCs w:val="22"/>
              </w:rPr>
            </w:pPr>
            <w:r>
              <w:rPr>
                <w:rStyle w:val="Heading2Char"/>
                <w:b w:val="0"/>
                <w:bCs w:val="0"/>
                <w:color w:val="auto"/>
                <w:sz w:val="22"/>
                <w:szCs w:val="22"/>
              </w:rPr>
              <w:t>Flexible range of shifts</w:t>
            </w:r>
            <w:r w:rsidR="00446ACE">
              <w:rPr>
                <w:rStyle w:val="Heading2Char"/>
                <w:b w:val="0"/>
                <w:bCs w:val="0"/>
                <w:color w:val="auto"/>
                <w:sz w:val="22"/>
                <w:szCs w:val="22"/>
              </w:rPr>
              <w:t xml:space="preserve"> – see job advert for more details</w:t>
            </w:r>
          </w:p>
        </w:tc>
      </w:tr>
    </w:tbl>
    <w:p w14:paraId="3C683ACF" w14:textId="3E7FDAC1" w:rsidR="008A590E" w:rsidRDefault="008A590E" w:rsidP="00001D20">
      <w:pPr>
        <w:pStyle w:val="NoSpacing"/>
        <w:rPr>
          <w:rStyle w:val="Heading2Char"/>
        </w:rPr>
      </w:pPr>
    </w:p>
    <w:p w14:paraId="23445ADF" w14:textId="64F8715D" w:rsidR="008A590E" w:rsidRDefault="00922AE8" w:rsidP="00001D20">
      <w:pPr>
        <w:pStyle w:val="NoSpacing"/>
        <w:rPr>
          <w:rStyle w:val="Heading2Char"/>
        </w:rPr>
      </w:pPr>
      <w:r>
        <w:rPr>
          <w:rFonts w:asciiTheme="majorHAnsi" w:eastAsiaTheme="majorEastAsia" w:hAnsiTheme="majorHAnsi" w:cstheme="majorBidi"/>
          <w:b/>
          <w:bCs/>
          <w:noProof/>
          <w:color w:val="92278F" w:themeColor="accent1"/>
          <w:sz w:val="26"/>
          <w:szCs w:val="26"/>
        </w:rPr>
        <w:drawing>
          <wp:anchor distT="0" distB="0" distL="114300" distR="114300" simplePos="0" relativeHeight="251658240" behindDoc="1" locked="0" layoutInCell="1" allowOverlap="1" wp14:anchorId="4F84CEB4" wp14:editId="735BBB9B">
            <wp:simplePos x="0" y="0"/>
            <wp:positionH relativeFrom="margin">
              <wp:align>left</wp:align>
            </wp:positionH>
            <wp:positionV relativeFrom="paragraph">
              <wp:posOffset>6985</wp:posOffset>
            </wp:positionV>
            <wp:extent cx="6677025" cy="1104900"/>
            <wp:effectExtent l="0" t="0" r="4762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Pr>
          <w:rStyle w:val="Heading2Char"/>
        </w:rPr>
        <w:t>Where you fit</w:t>
      </w:r>
    </w:p>
    <w:p w14:paraId="015272AC" w14:textId="189D7BB1" w:rsidR="00922AE8" w:rsidRDefault="00922AE8" w:rsidP="00001D20">
      <w:pPr>
        <w:pStyle w:val="NoSpacing"/>
        <w:rPr>
          <w:rStyle w:val="Heading2Char"/>
        </w:rPr>
      </w:pPr>
    </w:p>
    <w:p w14:paraId="2526991C" w14:textId="727A9D7B" w:rsidR="00922AE8" w:rsidRDefault="00922AE8" w:rsidP="00001D20">
      <w:pPr>
        <w:pStyle w:val="NoSpacing"/>
        <w:rPr>
          <w:rStyle w:val="Heading2Char"/>
        </w:rPr>
      </w:pPr>
    </w:p>
    <w:p w14:paraId="31C5F6CC" w14:textId="25996723" w:rsidR="00922AE8" w:rsidRDefault="008F1E0A" w:rsidP="008F1E0A">
      <w:pPr>
        <w:pStyle w:val="Heading1"/>
        <w:tabs>
          <w:tab w:val="left" w:pos="9075"/>
        </w:tabs>
      </w:pPr>
      <w:r>
        <w:tab/>
      </w:r>
    </w:p>
    <w:p w14:paraId="29F1FDB1" w14:textId="269EC6D7" w:rsidR="00F71B67" w:rsidRDefault="00F71B67" w:rsidP="004141FE">
      <w:pPr>
        <w:pStyle w:val="Heading1"/>
        <w:spacing w:before="240"/>
      </w:pPr>
      <w:r>
        <w:t>Job Purpose</w:t>
      </w:r>
      <w:r w:rsidR="00EC2F1B">
        <w:t xml:space="preserve"> </w:t>
      </w:r>
    </w:p>
    <w:p w14:paraId="57098656" w14:textId="78D50713" w:rsidR="00F121E5" w:rsidRDefault="000E75E0" w:rsidP="000E75E0">
      <w:pPr>
        <w:pStyle w:val="Heading1"/>
        <w:spacing w:before="0" w:line="240" w:lineRule="auto"/>
      </w:pPr>
      <w:bookmarkStart w:id="0" w:name="_Hlk89452781"/>
      <w:r w:rsidRPr="000E75E0">
        <w:rPr>
          <w:rFonts w:ascii="Verdana" w:eastAsia="Trebuchet MS" w:hAnsi="Verdana" w:cs="Trebuchet MS"/>
          <w:b w:val="0"/>
          <w:bCs w:val="0"/>
          <w:color w:val="auto"/>
          <w:sz w:val="22"/>
          <w:szCs w:val="22"/>
        </w:rPr>
        <w:t xml:space="preserve">The </w:t>
      </w:r>
      <w:r w:rsidR="00164B4B">
        <w:rPr>
          <w:rFonts w:ascii="Verdana" w:eastAsia="Trebuchet MS" w:hAnsi="Verdana" w:cs="Trebuchet MS"/>
          <w:b w:val="0"/>
          <w:bCs w:val="0"/>
          <w:color w:val="auto"/>
          <w:sz w:val="22"/>
          <w:szCs w:val="22"/>
        </w:rPr>
        <w:t xml:space="preserve">Supported Housing </w:t>
      </w:r>
      <w:r w:rsidR="003C70D0">
        <w:rPr>
          <w:rFonts w:ascii="Verdana" w:eastAsia="Trebuchet MS" w:hAnsi="Verdana" w:cs="Trebuchet MS"/>
          <w:b w:val="0"/>
          <w:bCs w:val="0"/>
          <w:color w:val="auto"/>
          <w:sz w:val="22"/>
          <w:szCs w:val="22"/>
        </w:rPr>
        <w:t xml:space="preserve">Bank </w:t>
      </w:r>
      <w:r w:rsidR="00164B4B">
        <w:rPr>
          <w:rFonts w:ascii="Verdana" w:eastAsia="Trebuchet MS" w:hAnsi="Verdana" w:cs="Trebuchet MS"/>
          <w:b w:val="0"/>
          <w:bCs w:val="0"/>
          <w:color w:val="auto"/>
          <w:sz w:val="22"/>
          <w:szCs w:val="22"/>
        </w:rPr>
        <w:t>Support</w:t>
      </w:r>
      <w:r w:rsidRPr="000E75E0">
        <w:rPr>
          <w:rFonts w:ascii="Verdana" w:eastAsia="Trebuchet MS" w:hAnsi="Verdana" w:cs="Trebuchet MS"/>
          <w:b w:val="0"/>
          <w:bCs w:val="0"/>
          <w:color w:val="auto"/>
          <w:sz w:val="22"/>
          <w:szCs w:val="22"/>
        </w:rPr>
        <w:t xml:space="preserve"> Worker supports young people or adults</w:t>
      </w:r>
      <w:r w:rsidR="00164B4B">
        <w:rPr>
          <w:rFonts w:ascii="Verdana" w:eastAsia="Trebuchet MS" w:hAnsi="Verdana" w:cs="Trebuchet MS"/>
          <w:b w:val="0"/>
          <w:bCs w:val="0"/>
          <w:color w:val="auto"/>
          <w:sz w:val="22"/>
          <w:szCs w:val="22"/>
        </w:rPr>
        <w:t xml:space="preserve"> with multiple and complex needs</w:t>
      </w:r>
      <w:r w:rsidRPr="000E75E0">
        <w:rPr>
          <w:rFonts w:ascii="Verdana" w:eastAsia="Trebuchet MS" w:hAnsi="Verdana" w:cs="Trebuchet MS"/>
          <w:b w:val="0"/>
          <w:bCs w:val="0"/>
          <w:color w:val="auto"/>
          <w:sz w:val="22"/>
          <w:szCs w:val="22"/>
        </w:rPr>
        <w:t>, providing supported housing services and coaching them so they can articulate and achieve their aspirations and ambitions, and acquire the skills they need to live independent and fulfilling lives.</w:t>
      </w:r>
      <w:r w:rsidR="00CA41AE">
        <w:rPr>
          <w:rFonts w:ascii="Verdana" w:eastAsia="Trebuchet MS" w:hAnsi="Verdana" w:cs="Trebuchet MS"/>
          <w:b w:val="0"/>
          <w:bCs w:val="0"/>
          <w:color w:val="auto"/>
          <w:sz w:val="22"/>
          <w:szCs w:val="22"/>
        </w:rPr>
        <w:t xml:space="preserve"> </w:t>
      </w:r>
    </w:p>
    <w:p w14:paraId="47CCC736" w14:textId="5D31B56A" w:rsidR="00DA2976" w:rsidRDefault="0009560D" w:rsidP="000E75E0">
      <w:pPr>
        <w:pStyle w:val="Heading1"/>
        <w:spacing w:before="240"/>
      </w:pPr>
      <w:r>
        <w:t>About us</w:t>
      </w:r>
    </w:p>
    <w:bookmarkEnd w:id="0"/>
    <w:p w14:paraId="0215750A" w14:textId="77777777" w:rsidR="009E68FC" w:rsidRPr="00681F7F" w:rsidRDefault="009E68FC" w:rsidP="009E68FC">
      <w:pPr>
        <w:pStyle w:val="MainBodyText"/>
        <w:spacing w:before="0" w:after="60"/>
        <w:rPr>
          <w:rFonts w:ascii="Verdana" w:hAnsi="Verdana"/>
          <w:sz w:val="21"/>
          <w:szCs w:val="21"/>
          <w:shd w:val="clear" w:color="auto" w:fill="FFFFFF"/>
        </w:rPr>
      </w:pPr>
      <w:r w:rsidRPr="00681F7F">
        <w:rPr>
          <w:rFonts w:ascii="Verdana" w:hAnsi="Verdana"/>
          <w:sz w:val="21"/>
          <w:szCs w:val="21"/>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0C37BF5A" w14:textId="77777777" w:rsidR="009E68FC" w:rsidRPr="00681F7F" w:rsidRDefault="009E68FC" w:rsidP="009E68FC">
      <w:pPr>
        <w:pStyle w:val="MainBodyText"/>
        <w:numPr>
          <w:ilvl w:val="0"/>
          <w:numId w:val="12"/>
        </w:numPr>
        <w:spacing w:before="0" w:after="0"/>
        <w:rPr>
          <w:rFonts w:ascii="Verdana" w:hAnsi="Verdana"/>
          <w:sz w:val="21"/>
          <w:szCs w:val="21"/>
          <w:shd w:val="clear" w:color="auto" w:fill="FFFFFF"/>
        </w:rPr>
      </w:pPr>
      <w:r w:rsidRPr="00681F7F">
        <w:rPr>
          <w:rFonts w:ascii="Verdana" w:hAnsi="Verdana"/>
          <w:sz w:val="21"/>
          <w:szCs w:val="21"/>
          <w:shd w:val="clear" w:color="auto" w:fill="FFFFFF"/>
        </w:rPr>
        <w:t xml:space="preserve">Housing provision and sustaining accommodation </w:t>
      </w:r>
    </w:p>
    <w:p w14:paraId="51B49472" w14:textId="77777777" w:rsidR="009E68FC" w:rsidRPr="00681F7F" w:rsidRDefault="009E68FC" w:rsidP="009E68FC">
      <w:pPr>
        <w:pStyle w:val="MainBodyText"/>
        <w:numPr>
          <w:ilvl w:val="0"/>
          <w:numId w:val="12"/>
        </w:numPr>
        <w:spacing w:before="0" w:after="0"/>
        <w:rPr>
          <w:rFonts w:ascii="Verdana" w:hAnsi="Verdana"/>
          <w:sz w:val="21"/>
          <w:szCs w:val="21"/>
          <w:shd w:val="clear" w:color="auto" w:fill="FFFFFF"/>
        </w:rPr>
      </w:pPr>
      <w:r w:rsidRPr="00681F7F">
        <w:rPr>
          <w:rFonts w:ascii="Verdana" w:hAnsi="Verdana"/>
          <w:sz w:val="21"/>
          <w:szCs w:val="21"/>
          <w:shd w:val="clear" w:color="auto" w:fill="FFFFFF"/>
        </w:rPr>
        <w:t>Specialist information, advice and support</w:t>
      </w:r>
    </w:p>
    <w:p w14:paraId="17AFC574" w14:textId="77777777" w:rsidR="009E68FC" w:rsidRPr="00681F7F" w:rsidRDefault="009E68FC" w:rsidP="009E68FC">
      <w:pPr>
        <w:pStyle w:val="MainBodyText"/>
        <w:numPr>
          <w:ilvl w:val="0"/>
          <w:numId w:val="12"/>
        </w:numPr>
        <w:spacing w:before="0" w:after="0"/>
        <w:rPr>
          <w:rFonts w:ascii="Verdana" w:hAnsi="Verdana"/>
          <w:sz w:val="21"/>
          <w:szCs w:val="21"/>
          <w:shd w:val="clear" w:color="auto" w:fill="FFFFFF"/>
        </w:rPr>
      </w:pPr>
      <w:r w:rsidRPr="00681F7F">
        <w:rPr>
          <w:rFonts w:ascii="Verdana" w:hAnsi="Verdana"/>
          <w:sz w:val="21"/>
          <w:szCs w:val="21"/>
          <w:shd w:val="clear" w:color="auto" w:fill="FFFFFF"/>
        </w:rPr>
        <w:t>Emotional wellbeing and mental health.</w:t>
      </w:r>
    </w:p>
    <w:p w14:paraId="4D36BAD9" w14:textId="77777777" w:rsidR="009E68FC" w:rsidRPr="00681F7F" w:rsidRDefault="009E68FC" w:rsidP="009E68FC">
      <w:pPr>
        <w:pStyle w:val="MainBodyText"/>
        <w:spacing w:before="120" w:after="120"/>
        <w:rPr>
          <w:rFonts w:ascii="Verdana" w:hAnsi="Verdana"/>
          <w:sz w:val="21"/>
          <w:szCs w:val="21"/>
          <w:shd w:val="clear" w:color="auto" w:fill="FFFFFF"/>
        </w:rPr>
      </w:pPr>
      <w:r w:rsidRPr="00681F7F">
        <w:rPr>
          <w:rFonts w:ascii="Verdana" w:hAnsi="Verdana"/>
          <w:sz w:val="21"/>
          <w:szCs w:val="21"/>
          <w:shd w:val="clear" w:color="auto" w:fill="FFFFFF"/>
        </w:rPr>
        <w:t xml:space="preserve">We are a member of the YMCA Federation of England &amp; Wales and are guided by their vision of </w:t>
      </w:r>
      <w:r w:rsidRPr="00CF4EBF">
        <w:rPr>
          <w:rFonts w:ascii="Verdana" w:hAnsi="Verdana"/>
          <w:i/>
          <w:iCs/>
          <w:sz w:val="21"/>
          <w:szCs w:val="21"/>
          <w:shd w:val="clear" w:color="auto" w:fill="FFFFFF"/>
        </w:rPr>
        <w:t>‘transforming communities, so all young people can belong, contribute &amp; thrive’.</w:t>
      </w:r>
      <w:r w:rsidRPr="00681F7F">
        <w:rPr>
          <w:rFonts w:ascii="Verdana" w:hAnsi="Verdana"/>
          <w:sz w:val="21"/>
          <w:szCs w:val="21"/>
          <w:shd w:val="clear" w:color="auto" w:fill="FFFFFF"/>
        </w:rPr>
        <w:t xml:space="preserve"> This vision reflects the original Christian foundation of the YMCA </w:t>
      </w:r>
      <w:r>
        <w:rPr>
          <w:rFonts w:ascii="Verdana" w:hAnsi="Verdana"/>
          <w:sz w:val="21"/>
          <w:szCs w:val="21"/>
          <w:shd w:val="clear" w:color="auto" w:fill="FFFFFF"/>
        </w:rPr>
        <w:t>m</w:t>
      </w:r>
      <w:r w:rsidRPr="00681F7F">
        <w:rPr>
          <w:rFonts w:ascii="Verdana" w:hAnsi="Verdana"/>
          <w:sz w:val="21"/>
          <w:szCs w:val="21"/>
          <w:shd w:val="clear" w:color="auto" w:fill="FFFFFF"/>
        </w:rPr>
        <w:t xml:space="preserve">ovement, but with a clear emphasis on being an inclusive organisation. Our values - </w:t>
      </w:r>
      <w:r w:rsidRPr="00CF4EBF">
        <w:rPr>
          <w:rFonts w:ascii="Verdana" w:hAnsi="Verdana"/>
          <w:i/>
          <w:iCs/>
          <w:sz w:val="21"/>
          <w:szCs w:val="21"/>
          <w:shd w:val="clear" w:color="auto" w:fill="FFFFFF"/>
        </w:rPr>
        <w:t>we welcome all, we inspire, we support, and we speak out</w:t>
      </w:r>
      <w:r w:rsidRPr="00681F7F">
        <w:rPr>
          <w:rFonts w:ascii="Verdana" w:hAnsi="Verdana"/>
          <w:sz w:val="21"/>
          <w:szCs w:val="21"/>
          <w:shd w:val="clear" w:color="auto" w:fill="FFFFFF"/>
        </w:rPr>
        <w:t xml:space="preserve"> - guide us in all our actions. </w:t>
      </w:r>
    </w:p>
    <w:p w14:paraId="047F3C0D" w14:textId="77777777" w:rsidR="00DA2976" w:rsidRDefault="00DA2976" w:rsidP="009E68FC">
      <w:pPr>
        <w:pStyle w:val="Heading1"/>
        <w:spacing w:before="360"/>
      </w:pPr>
      <w:r>
        <w:t>What you will be doing</w:t>
      </w:r>
    </w:p>
    <w:p w14:paraId="72F98ADF" w14:textId="2DE212D3" w:rsidR="00B75450" w:rsidRDefault="00611B8B" w:rsidP="00695EE3">
      <w:pPr>
        <w:pStyle w:val="Heading3"/>
        <w:spacing w:before="120"/>
      </w:pPr>
      <w:r>
        <w:rPr>
          <w:rStyle w:val="normaltextrun"/>
          <w:rFonts w:ascii="Verdana" w:hAnsi="Verdana"/>
          <w:color w:val="92278F"/>
          <w:sz w:val="26"/>
          <w:szCs w:val="26"/>
        </w:rPr>
        <w:t>Coaching and engagement</w:t>
      </w:r>
    </w:p>
    <w:p w14:paraId="0A754265" w14:textId="77777777" w:rsidR="000E75E0" w:rsidRDefault="00611B8B" w:rsidP="00DA6B9D">
      <w:pPr>
        <w:pStyle w:val="NormalWeb"/>
        <w:numPr>
          <w:ilvl w:val="0"/>
          <w:numId w:val="4"/>
        </w:numPr>
        <w:spacing w:before="0" w:beforeAutospacing="0"/>
        <w:ind w:left="567" w:hanging="567"/>
        <w:rPr>
          <w:rFonts w:ascii="Verdana" w:hAnsi="Verdana"/>
          <w:color w:val="000000"/>
          <w:sz w:val="22"/>
          <w:szCs w:val="22"/>
        </w:rPr>
      </w:pPr>
      <w:r w:rsidRPr="00C63C4D">
        <w:rPr>
          <w:rFonts w:ascii="Verdana" w:hAnsi="Verdana"/>
          <w:color w:val="000000"/>
          <w:sz w:val="22"/>
          <w:szCs w:val="22"/>
        </w:rPr>
        <w:t xml:space="preserve">Coach an agreed number of young people </w:t>
      </w:r>
      <w:r>
        <w:rPr>
          <w:rFonts w:ascii="Verdana" w:hAnsi="Verdana"/>
          <w:color w:val="000000"/>
          <w:sz w:val="22"/>
          <w:szCs w:val="22"/>
        </w:rPr>
        <w:t>so they can</w:t>
      </w:r>
      <w:r w:rsidRPr="00C63C4D">
        <w:rPr>
          <w:rFonts w:ascii="Verdana" w:hAnsi="Verdana"/>
          <w:color w:val="000000"/>
          <w:sz w:val="22"/>
          <w:szCs w:val="22"/>
        </w:rPr>
        <w:t xml:space="preserve"> articulate their aspirations and ambitions</w:t>
      </w:r>
      <w:r>
        <w:rPr>
          <w:rFonts w:ascii="Verdana" w:hAnsi="Verdana"/>
          <w:color w:val="000000"/>
          <w:sz w:val="22"/>
          <w:szCs w:val="22"/>
        </w:rPr>
        <w:t xml:space="preserve"> and </w:t>
      </w:r>
      <w:r w:rsidRPr="00C63C4D">
        <w:rPr>
          <w:rFonts w:ascii="Verdana" w:hAnsi="Verdana"/>
          <w:color w:val="000000"/>
          <w:sz w:val="22"/>
          <w:szCs w:val="22"/>
        </w:rPr>
        <w:t>take the lead in acquir</w:t>
      </w:r>
      <w:r>
        <w:rPr>
          <w:rFonts w:ascii="Verdana" w:hAnsi="Verdana"/>
          <w:color w:val="000000"/>
          <w:sz w:val="22"/>
          <w:szCs w:val="22"/>
        </w:rPr>
        <w:t>ing</w:t>
      </w:r>
      <w:r w:rsidRPr="00C63C4D">
        <w:rPr>
          <w:rFonts w:ascii="Verdana" w:hAnsi="Verdana"/>
          <w:color w:val="000000"/>
          <w:sz w:val="22"/>
          <w:szCs w:val="22"/>
        </w:rPr>
        <w:t xml:space="preserve"> the skills they need to live independent and fulfilling lives</w:t>
      </w:r>
    </w:p>
    <w:p w14:paraId="6C0E330B" w14:textId="77777777" w:rsidR="009E68FC" w:rsidRPr="009E68FC" w:rsidRDefault="009E68FC" w:rsidP="009E68FC">
      <w:pPr>
        <w:rPr>
          <w:lang w:eastAsia="en-GB"/>
        </w:rPr>
      </w:pPr>
    </w:p>
    <w:p w14:paraId="4D24644B" w14:textId="0E7521DC"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D</w:t>
      </w:r>
      <w:r w:rsidR="00611B8B" w:rsidRPr="000E75E0">
        <w:rPr>
          <w:rFonts w:ascii="Verdana" w:hAnsi="Verdana"/>
          <w:color w:val="000000"/>
          <w:sz w:val="22"/>
          <w:szCs w:val="22"/>
        </w:rPr>
        <w:t xml:space="preserve">eliver one to one key work sessions, co-produce groupwork and activities, and champion </w:t>
      </w:r>
      <w:r w:rsidR="009E68FC">
        <w:rPr>
          <w:rFonts w:ascii="Verdana" w:hAnsi="Verdana"/>
          <w:color w:val="000000"/>
          <w:sz w:val="22"/>
          <w:szCs w:val="22"/>
        </w:rPr>
        <w:t xml:space="preserve">Passport to Independence, </w:t>
      </w:r>
      <w:r w:rsidR="00611B8B" w:rsidRPr="000E75E0">
        <w:rPr>
          <w:rFonts w:ascii="Verdana" w:hAnsi="Verdana"/>
          <w:color w:val="000000"/>
          <w:sz w:val="22"/>
          <w:szCs w:val="22"/>
        </w:rPr>
        <w:t xml:space="preserve">YMCA </w:t>
      </w:r>
      <w:r w:rsidR="009E68FC">
        <w:rPr>
          <w:rFonts w:ascii="Verdana" w:hAnsi="Verdana"/>
          <w:color w:val="000000"/>
          <w:sz w:val="22"/>
          <w:szCs w:val="22"/>
        </w:rPr>
        <w:t>DownsLink Group’s</w:t>
      </w:r>
      <w:r w:rsidR="00611B8B" w:rsidRPr="000E75E0">
        <w:rPr>
          <w:rFonts w:ascii="Verdana" w:hAnsi="Verdana"/>
          <w:color w:val="000000"/>
          <w:sz w:val="22"/>
          <w:szCs w:val="22"/>
        </w:rPr>
        <w:t xml:space="preserve"> support model</w:t>
      </w:r>
      <w:r w:rsidR="009E68FC">
        <w:rPr>
          <w:rFonts w:ascii="Verdana" w:hAnsi="Verdana"/>
          <w:color w:val="000000"/>
          <w:sz w:val="22"/>
          <w:szCs w:val="22"/>
        </w:rPr>
        <w:t xml:space="preserve">, </w:t>
      </w:r>
      <w:r w:rsidR="00611B8B" w:rsidRPr="000E75E0">
        <w:rPr>
          <w:rFonts w:ascii="Verdana" w:hAnsi="Verdana"/>
          <w:color w:val="000000"/>
          <w:sz w:val="22"/>
          <w:szCs w:val="22"/>
        </w:rPr>
        <w:t xml:space="preserve">so that residents can access tailored solutions that meet their needs, wishes and aspirations </w:t>
      </w:r>
    </w:p>
    <w:p w14:paraId="2E7C9ADC" w14:textId="77777777"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W</w:t>
      </w:r>
      <w:r w:rsidR="00611B8B" w:rsidRPr="000E75E0">
        <w:rPr>
          <w:rFonts w:ascii="Verdana" w:hAnsi="Verdana"/>
          <w:color w:val="000000"/>
          <w:sz w:val="22"/>
          <w:szCs w:val="22"/>
        </w:rPr>
        <w:t>ork creatively and effectively alongside young people to inspire and encourage them to develop their talents as they seek employment, volunteering, and training opportunities</w:t>
      </w:r>
    </w:p>
    <w:p w14:paraId="05EE65F8" w14:textId="77777777"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E</w:t>
      </w:r>
      <w:r w:rsidR="00611B8B" w:rsidRPr="000E75E0">
        <w:rPr>
          <w:rFonts w:ascii="Verdana" w:hAnsi="Verdana"/>
          <w:color w:val="000000"/>
          <w:sz w:val="22"/>
          <w:szCs w:val="22"/>
        </w:rPr>
        <w:t xml:space="preserve">nsure young people are encouraged to take responsibility </w:t>
      </w:r>
      <w:r w:rsidRPr="000E75E0">
        <w:rPr>
          <w:rFonts w:ascii="Verdana" w:hAnsi="Verdana"/>
          <w:color w:val="000000"/>
          <w:sz w:val="22"/>
          <w:szCs w:val="22"/>
        </w:rPr>
        <w:t>for</w:t>
      </w:r>
      <w:r w:rsidR="00611B8B" w:rsidRPr="000E75E0">
        <w:rPr>
          <w:rFonts w:ascii="Verdana" w:hAnsi="Verdana"/>
          <w:color w:val="000000"/>
          <w:sz w:val="22"/>
          <w:szCs w:val="22"/>
        </w:rPr>
        <w:t xml:space="preserve"> their own personal development, to engage with the services on offer and build strong networks and connections within the local community to sustain their journey when they move o</w:t>
      </w:r>
    </w:p>
    <w:p w14:paraId="6456BF82" w14:textId="77777777" w:rsidR="00E55E68" w:rsidRPr="00E55E68" w:rsidRDefault="000E75E0" w:rsidP="00E55E68">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E</w:t>
      </w:r>
      <w:r w:rsidR="00611B8B" w:rsidRPr="000E75E0">
        <w:rPr>
          <w:rFonts w:ascii="Verdana" w:hAnsi="Verdana"/>
          <w:color w:val="000000"/>
          <w:sz w:val="22"/>
          <w:szCs w:val="22"/>
        </w:rPr>
        <w:t xml:space="preserve">nsure young people’s views, aspirations, concerns, and ideas are sought so they can </w:t>
      </w:r>
      <w:r w:rsidR="00611B8B" w:rsidRPr="00E55E68">
        <w:rPr>
          <w:rFonts w:ascii="Verdana" w:hAnsi="Verdana"/>
          <w:color w:val="000000"/>
          <w:sz w:val="22"/>
          <w:szCs w:val="22"/>
        </w:rPr>
        <w:t>play an active role in influencing the services they receive</w:t>
      </w:r>
    </w:p>
    <w:p w14:paraId="614A9303" w14:textId="2A94B68A" w:rsidR="00E55E68" w:rsidRPr="00E55E68" w:rsidRDefault="00E55E68" w:rsidP="00E55E68">
      <w:pPr>
        <w:pStyle w:val="NormalWeb"/>
        <w:numPr>
          <w:ilvl w:val="0"/>
          <w:numId w:val="4"/>
        </w:numPr>
        <w:spacing w:before="0" w:beforeAutospacing="0"/>
        <w:ind w:left="567" w:hanging="567"/>
        <w:rPr>
          <w:rFonts w:ascii="Verdana" w:hAnsi="Verdana"/>
          <w:color w:val="000000"/>
          <w:sz w:val="22"/>
          <w:szCs w:val="22"/>
        </w:rPr>
      </w:pPr>
      <w:r w:rsidRPr="00E55E68">
        <w:rPr>
          <w:rFonts w:ascii="Verdana" w:hAnsi="Verdana"/>
          <w:color w:val="000000"/>
          <w:sz w:val="22"/>
          <w:szCs w:val="22"/>
        </w:rPr>
        <w:t>Ensure consistent standards of safeguarding and Trauma Informed Practice when supporting young people, observing our safeguarding procedures, and keeping yourself and residents safe by respecting professional boundaries</w:t>
      </w:r>
    </w:p>
    <w:p w14:paraId="4313F197" w14:textId="77777777" w:rsidR="00611B8B" w:rsidRDefault="00611B8B" w:rsidP="001550D8">
      <w:pPr>
        <w:pStyle w:val="NormalWeb"/>
        <w:numPr>
          <w:ilvl w:val="0"/>
          <w:numId w:val="4"/>
        </w:numPr>
        <w:ind w:left="567" w:hanging="567"/>
        <w:rPr>
          <w:rFonts w:ascii="Verdana" w:hAnsi="Verdana"/>
          <w:color w:val="000000"/>
          <w:sz w:val="22"/>
          <w:szCs w:val="22"/>
        </w:rPr>
      </w:pPr>
      <w:r w:rsidRPr="00E55E68">
        <w:rPr>
          <w:rFonts w:ascii="Verdana" w:hAnsi="Verdana"/>
          <w:color w:val="000000"/>
          <w:sz w:val="22"/>
          <w:szCs w:val="22"/>
        </w:rPr>
        <w:t>Assess and monitor the risks presented by young</w:t>
      </w:r>
      <w:r w:rsidRPr="00C63C4D">
        <w:rPr>
          <w:rFonts w:ascii="Verdana" w:hAnsi="Verdana"/>
          <w:color w:val="000000"/>
          <w:sz w:val="22"/>
          <w:szCs w:val="22"/>
        </w:rPr>
        <w:t xml:space="preserve"> </w:t>
      </w:r>
      <w:r>
        <w:rPr>
          <w:rFonts w:ascii="Verdana" w:hAnsi="Verdana"/>
          <w:color w:val="000000"/>
          <w:sz w:val="22"/>
          <w:szCs w:val="22"/>
        </w:rPr>
        <w:t>people</w:t>
      </w:r>
      <w:r w:rsidRPr="00C63C4D">
        <w:rPr>
          <w:rFonts w:ascii="Verdana" w:hAnsi="Verdana"/>
          <w:color w:val="000000"/>
          <w:sz w:val="22"/>
          <w:szCs w:val="22"/>
        </w:rPr>
        <w:t xml:space="preserve"> to ensure they </w:t>
      </w:r>
      <w:r>
        <w:rPr>
          <w:rFonts w:ascii="Verdana" w:hAnsi="Verdana"/>
          <w:color w:val="000000"/>
          <w:sz w:val="22"/>
          <w:szCs w:val="22"/>
        </w:rPr>
        <w:t xml:space="preserve">can </w:t>
      </w:r>
      <w:r w:rsidRPr="00C63C4D">
        <w:rPr>
          <w:rFonts w:ascii="Verdana" w:hAnsi="Verdana"/>
          <w:color w:val="000000"/>
          <w:sz w:val="22"/>
          <w:szCs w:val="22"/>
        </w:rPr>
        <w:t>keep themselves safe and</w:t>
      </w:r>
      <w:r>
        <w:rPr>
          <w:rFonts w:ascii="Verdana" w:hAnsi="Verdana"/>
          <w:color w:val="000000"/>
          <w:sz w:val="22"/>
          <w:szCs w:val="22"/>
        </w:rPr>
        <w:t xml:space="preserve">, </w:t>
      </w:r>
      <w:r w:rsidRPr="00C63C4D">
        <w:rPr>
          <w:rFonts w:ascii="Verdana" w:hAnsi="Verdana"/>
          <w:color w:val="000000"/>
          <w:sz w:val="22"/>
          <w:szCs w:val="22"/>
        </w:rPr>
        <w:t>where possible</w:t>
      </w:r>
      <w:r>
        <w:rPr>
          <w:rFonts w:ascii="Verdana" w:hAnsi="Verdana"/>
          <w:color w:val="000000"/>
          <w:sz w:val="22"/>
          <w:szCs w:val="22"/>
        </w:rPr>
        <w:t>,</w:t>
      </w:r>
      <w:r w:rsidRPr="00C63C4D">
        <w:rPr>
          <w:rFonts w:ascii="Verdana" w:hAnsi="Verdana"/>
          <w:color w:val="000000"/>
          <w:sz w:val="22"/>
          <w:szCs w:val="22"/>
        </w:rPr>
        <w:t xml:space="preserve"> </w:t>
      </w:r>
      <w:r>
        <w:rPr>
          <w:rFonts w:ascii="Verdana" w:hAnsi="Verdana"/>
          <w:color w:val="000000"/>
          <w:sz w:val="22"/>
          <w:szCs w:val="22"/>
        </w:rPr>
        <w:t xml:space="preserve">continue </w:t>
      </w:r>
      <w:r w:rsidRPr="00C63C4D">
        <w:rPr>
          <w:rFonts w:ascii="Verdana" w:hAnsi="Verdana"/>
          <w:color w:val="000000"/>
          <w:sz w:val="22"/>
          <w:szCs w:val="22"/>
        </w:rPr>
        <w:t xml:space="preserve">their development </w:t>
      </w:r>
    </w:p>
    <w:p w14:paraId="6F281494"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Record all incidents</w:t>
      </w:r>
      <w:r>
        <w:rPr>
          <w:rFonts w:ascii="Verdana" w:hAnsi="Verdana"/>
          <w:color w:val="000000"/>
          <w:sz w:val="22"/>
          <w:szCs w:val="22"/>
        </w:rPr>
        <w:t xml:space="preserve"> and </w:t>
      </w:r>
      <w:r w:rsidRPr="00C63C4D">
        <w:rPr>
          <w:rFonts w:ascii="Verdana" w:hAnsi="Verdana"/>
          <w:color w:val="000000"/>
          <w:sz w:val="22"/>
          <w:szCs w:val="22"/>
        </w:rPr>
        <w:t xml:space="preserve">accidents and share appropriately with </w:t>
      </w:r>
      <w:r>
        <w:rPr>
          <w:rFonts w:ascii="Verdana" w:hAnsi="Verdana"/>
          <w:color w:val="000000"/>
          <w:sz w:val="22"/>
          <w:szCs w:val="22"/>
        </w:rPr>
        <w:t xml:space="preserve">the wider team, your </w:t>
      </w:r>
      <w:r w:rsidRPr="00C63C4D">
        <w:rPr>
          <w:rFonts w:ascii="Verdana" w:hAnsi="Verdana"/>
          <w:color w:val="000000"/>
          <w:sz w:val="22"/>
          <w:szCs w:val="22"/>
        </w:rPr>
        <w:t>manager</w:t>
      </w:r>
      <w:r>
        <w:rPr>
          <w:rFonts w:ascii="Verdana" w:hAnsi="Verdana"/>
          <w:color w:val="000000"/>
          <w:sz w:val="22"/>
          <w:szCs w:val="22"/>
        </w:rPr>
        <w:t xml:space="preserve"> and, if necessary, the central safeguarding team</w:t>
      </w:r>
    </w:p>
    <w:p w14:paraId="7F54D8DE" w14:textId="631145A5" w:rsidR="008063AB" w:rsidRPr="00611B8B" w:rsidRDefault="00611B8B" w:rsidP="001550D8">
      <w:pPr>
        <w:pStyle w:val="NormalWeb"/>
        <w:numPr>
          <w:ilvl w:val="0"/>
          <w:numId w:val="4"/>
        </w:numPr>
        <w:spacing w:before="0" w:beforeAutospacing="0" w:after="0" w:afterAutospacing="0"/>
        <w:ind w:left="567" w:hanging="567"/>
        <w:rPr>
          <w:rStyle w:val="normaltextrun"/>
          <w:rFonts w:ascii="Verdana" w:hAnsi="Verdana"/>
          <w:color w:val="000000"/>
          <w:sz w:val="22"/>
          <w:szCs w:val="22"/>
        </w:rPr>
      </w:pPr>
      <w:r>
        <w:rPr>
          <w:rFonts w:ascii="Verdana" w:hAnsi="Verdana"/>
          <w:color w:val="000000"/>
          <w:sz w:val="22"/>
          <w:szCs w:val="22"/>
        </w:rPr>
        <w:t>Maintain</w:t>
      </w:r>
      <w:r w:rsidRPr="00C63C4D">
        <w:rPr>
          <w:rFonts w:ascii="Verdana" w:hAnsi="Verdana"/>
          <w:color w:val="000000"/>
          <w:sz w:val="22"/>
          <w:szCs w:val="22"/>
        </w:rPr>
        <w:t xml:space="preserve"> </w:t>
      </w:r>
      <w:r>
        <w:rPr>
          <w:rFonts w:ascii="Verdana" w:hAnsi="Verdana"/>
          <w:color w:val="000000"/>
          <w:sz w:val="22"/>
          <w:szCs w:val="22"/>
        </w:rPr>
        <w:t>client</w:t>
      </w:r>
      <w:r w:rsidRPr="00C63C4D">
        <w:rPr>
          <w:rFonts w:ascii="Verdana" w:hAnsi="Verdana"/>
          <w:color w:val="000000"/>
          <w:sz w:val="22"/>
          <w:szCs w:val="22"/>
        </w:rPr>
        <w:t xml:space="preserve"> records </w:t>
      </w:r>
      <w:r>
        <w:rPr>
          <w:rFonts w:ascii="Verdana" w:hAnsi="Verdana"/>
          <w:color w:val="000000"/>
          <w:sz w:val="22"/>
          <w:szCs w:val="22"/>
        </w:rPr>
        <w:t>on In-Form (client database) detailing</w:t>
      </w:r>
      <w:r w:rsidRPr="00C63C4D">
        <w:rPr>
          <w:rFonts w:ascii="Verdana" w:hAnsi="Verdana"/>
          <w:color w:val="000000"/>
          <w:sz w:val="22"/>
          <w:szCs w:val="22"/>
        </w:rPr>
        <w:t xml:space="preserve"> the young person’s journey in relation to their </w:t>
      </w:r>
      <w:r>
        <w:rPr>
          <w:rFonts w:ascii="Verdana" w:hAnsi="Verdana"/>
          <w:color w:val="000000"/>
          <w:sz w:val="22"/>
          <w:szCs w:val="22"/>
        </w:rPr>
        <w:t xml:space="preserve">strengths and </w:t>
      </w:r>
      <w:r w:rsidRPr="00C63C4D">
        <w:rPr>
          <w:rFonts w:ascii="Verdana" w:hAnsi="Verdana"/>
          <w:color w:val="000000"/>
          <w:sz w:val="22"/>
          <w:szCs w:val="22"/>
        </w:rPr>
        <w:t xml:space="preserve">needs, </w:t>
      </w:r>
      <w:r>
        <w:rPr>
          <w:rFonts w:ascii="Verdana" w:hAnsi="Verdana"/>
          <w:color w:val="000000"/>
          <w:sz w:val="22"/>
          <w:szCs w:val="22"/>
        </w:rPr>
        <w:t xml:space="preserve">any </w:t>
      </w:r>
      <w:r w:rsidRPr="00C63C4D">
        <w:rPr>
          <w:rFonts w:ascii="Verdana" w:hAnsi="Verdana"/>
          <w:color w:val="000000"/>
          <w:sz w:val="22"/>
          <w:szCs w:val="22"/>
        </w:rPr>
        <w:t>risks</w:t>
      </w:r>
      <w:r>
        <w:rPr>
          <w:rFonts w:ascii="Verdana" w:hAnsi="Verdana"/>
          <w:color w:val="000000"/>
          <w:sz w:val="22"/>
          <w:szCs w:val="22"/>
        </w:rPr>
        <w:t xml:space="preserve">, </w:t>
      </w:r>
      <w:r w:rsidRPr="00C63C4D">
        <w:rPr>
          <w:rFonts w:ascii="Verdana" w:hAnsi="Verdana"/>
          <w:color w:val="000000"/>
          <w:sz w:val="22"/>
          <w:szCs w:val="22"/>
        </w:rPr>
        <w:t xml:space="preserve">and </w:t>
      </w:r>
      <w:r>
        <w:rPr>
          <w:rFonts w:ascii="Verdana" w:hAnsi="Verdana"/>
          <w:color w:val="000000"/>
          <w:sz w:val="22"/>
          <w:szCs w:val="22"/>
        </w:rPr>
        <w:t xml:space="preserve">any </w:t>
      </w:r>
      <w:r w:rsidRPr="00C63C4D">
        <w:rPr>
          <w:rFonts w:ascii="Verdana" w:hAnsi="Verdana"/>
          <w:color w:val="000000"/>
          <w:sz w:val="22"/>
          <w:szCs w:val="22"/>
        </w:rPr>
        <w:t>outcomes</w:t>
      </w:r>
      <w:r>
        <w:rPr>
          <w:rFonts w:ascii="Verdana" w:hAnsi="Verdana"/>
          <w:color w:val="000000"/>
          <w:sz w:val="22"/>
          <w:szCs w:val="22"/>
        </w:rPr>
        <w:t xml:space="preserve"> (to monitor service performance)</w:t>
      </w:r>
      <w:r w:rsidR="008063AB" w:rsidRPr="00611B8B">
        <w:rPr>
          <w:rStyle w:val="normaltextrun"/>
          <w:rFonts w:ascii="Verdana" w:eastAsiaTheme="majorEastAsia" w:hAnsi="Verdana" w:cs="Calibri"/>
          <w:sz w:val="22"/>
          <w:szCs w:val="22"/>
        </w:rPr>
        <w:t xml:space="preserve"> </w:t>
      </w:r>
    </w:p>
    <w:p w14:paraId="5130AD7B" w14:textId="77777777" w:rsidR="00611B8B" w:rsidRDefault="00611B8B" w:rsidP="001550D8">
      <w:pPr>
        <w:pStyle w:val="paragraph"/>
        <w:spacing w:before="60" w:beforeAutospacing="0" w:after="0" w:afterAutospacing="0"/>
        <w:ind w:left="567" w:hanging="567"/>
        <w:textAlignment w:val="baseline"/>
        <w:rPr>
          <w:rStyle w:val="normaltextrun"/>
          <w:rFonts w:ascii="Verdana" w:eastAsiaTheme="majorEastAsia" w:hAnsi="Verdana"/>
          <w:b/>
          <w:bCs/>
          <w:color w:val="92278F"/>
          <w:sz w:val="26"/>
          <w:szCs w:val="26"/>
        </w:rPr>
      </w:pPr>
      <w:r>
        <w:rPr>
          <w:rStyle w:val="normaltextrun"/>
          <w:rFonts w:ascii="Verdana" w:eastAsiaTheme="majorEastAsia" w:hAnsi="Verdana"/>
          <w:b/>
          <w:bCs/>
          <w:color w:val="92278F"/>
          <w:sz w:val="26"/>
          <w:szCs w:val="26"/>
        </w:rPr>
        <w:t>Housing</w:t>
      </w:r>
    </w:p>
    <w:p w14:paraId="5A5B5EDF" w14:textId="4BC8B587" w:rsidR="00611B8B" w:rsidRPr="00C63C4D" w:rsidRDefault="00611B8B" w:rsidP="001550D8">
      <w:pPr>
        <w:pStyle w:val="NormalWeb"/>
        <w:numPr>
          <w:ilvl w:val="0"/>
          <w:numId w:val="4"/>
        </w:numPr>
        <w:spacing w:before="0" w:beforeAutospacing="0"/>
        <w:ind w:left="567" w:hanging="567"/>
        <w:rPr>
          <w:rFonts w:ascii="Verdana" w:hAnsi="Verdana"/>
          <w:color w:val="000000"/>
          <w:sz w:val="22"/>
          <w:szCs w:val="22"/>
        </w:rPr>
      </w:pPr>
      <w:r w:rsidRPr="00C63C4D">
        <w:rPr>
          <w:rFonts w:ascii="Verdana" w:hAnsi="Verdana"/>
          <w:color w:val="000000"/>
          <w:sz w:val="22"/>
          <w:szCs w:val="22"/>
        </w:rPr>
        <w:t>Promote a credit culture</w:t>
      </w:r>
      <w:r>
        <w:rPr>
          <w:rFonts w:ascii="Verdana" w:hAnsi="Verdana"/>
          <w:color w:val="000000"/>
          <w:sz w:val="22"/>
          <w:szCs w:val="22"/>
        </w:rPr>
        <w:t xml:space="preserve">, </w:t>
      </w:r>
      <w:r w:rsidRPr="00C63C4D">
        <w:rPr>
          <w:rFonts w:ascii="Verdana" w:hAnsi="Verdana"/>
          <w:color w:val="000000"/>
          <w:sz w:val="22"/>
          <w:szCs w:val="22"/>
        </w:rPr>
        <w:t xml:space="preserve">encouraging young people to keep </w:t>
      </w:r>
      <w:r w:rsidR="001550D8" w:rsidRPr="00C63C4D">
        <w:rPr>
          <w:rFonts w:ascii="Verdana" w:hAnsi="Verdana"/>
          <w:color w:val="000000"/>
          <w:sz w:val="22"/>
          <w:szCs w:val="22"/>
        </w:rPr>
        <w:t>up</w:t>
      </w:r>
      <w:r w:rsidR="001550D8">
        <w:rPr>
          <w:rFonts w:ascii="Verdana" w:hAnsi="Verdana"/>
          <w:color w:val="000000"/>
          <w:sz w:val="22"/>
          <w:szCs w:val="22"/>
        </w:rPr>
        <w:t xml:space="preserve"> to date</w:t>
      </w:r>
      <w:r w:rsidRPr="00C63C4D">
        <w:rPr>
          <w:rFonts w:ascii="Verdana" w:hAnsi="Verdana"/>
          <w:color w:val="000000"/>
          <w:sz w:val="22"/>
          <w:szCs w:val="22"/>
        </w:rPr>
        <w:t xml:space="preserve"> with all payments </w:t>
      </w:r>
      <w:r>
        <w:rPr>
          <w:rFonts w:ascii="Verdana" w:hAnsi="Verdana"/>
          <w:color w:val="000000"/>
          <w:sz w:val="22"/>
          <w:szCs w:val="22"/>
        </w:rPr>
        <w:t>for rent</w:t>
      </w:r>
    </w:p>
    <w:p w14:paraId="7E538838"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Coach young people to manage their occupancy agreement</w:t>
      </w:r>
      <w:r>
        <w:rPr>
          <w:rFonts w:ascii="Verdana" w:hAnsi="Verdana"/>
          <w:color w:val="000000"/>
          <w:sz w:val="22"/>
          <w:szCs w:val="22"/>
        </w:rPr>
        <w:t xml:space="preserve"> and adhere to house rules, </w:t>
      </w:r>
      <w:r w:rsidRPr="00C63C4D">
        <w:rPr>
          <w:rFonts w:ascii="Verdana" w:hAnsi="Verdana"/>
          <w:color w:val="000000"/>
          <w:sz w:val="22"/>
          <w:szCs w:val="22"/>
        </w:rPr>
        <w:t xml:space="preserve">in preparation for independent living </w:t>
      </w:r>
    </w:p>
    <w:p w14:paraId="659DCC2B"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 xml:space="preserve">Maintain </w:t>
      </w:r>
      <w:r>
        <w:rPr>
          <w:rFonts w:ascii="Verdana" w:hAnsi="Verdana"/>
          <w:color w:val="000000"/>
          <w:sz w:val="22"/>
          <w:szCs w:val="22"/>
        </w:rPr>
        <w:t>up-to-date</w:t>
      </w:r>
      <w:r w:rsidRPr="00C63C4D">
        <w:rPr>
          <w:rFonts w:ascii="Verdana" w:hAnsi="Verdana"/>
          <w:color w:val="000000"/>
          <w:sz w:val="22"/>
          <w:szCs w:val="22"/>
        </w:rPr>
        <w:t xml:space="preserve"> knowledge of housing </w:t>
      </w:r>
      <w:r>
        <w:rPr>
          <w:rFonts w:ascii="Verdana" w:hAnsi="Verdana"/>
          <w:color w:val="000000"/>
          <w:sz w:val="22"/>
          <w:szCs w:val="22"/>
        </w:rPr>
        <w:t xml:space="preserve">and </w:t>
      </w:r>
      <w:r w:rsidRPr="00C63C4D">
        <w:rPr>
          <w:rFonts w:ascii="Verdana" w:hAnsi="Verdana"/>
          <w:color w:val="000000"/>
          <w:sz w:val="22"/>
          <w:szCs w:val="22"/>
        </w:rPr>
        <w:t xml:space="preserve">welfare benefits for young people and </w:t>
      </w:r>
      <w:r>
        <w:rPr>
          <w:rFonts w:ascii="Verdana" w:hAnsi="Verdana"/>
          <w:color w:val="000000"/>
          <w:sz w:val="22"/>
          <w:szCs w:val="22"/>
        </w:rPr>
        <w:t>be well-informed</w:t>
      </w:r>
      <w:r w:rsidRPr="00C63C4D">
        <w:rPr>
          <w:rFonts w:ascii="Verdana" w:hAnsi="Verdana"/>
          <w:color w:val="000000"/>
          <w:sz w:val="22"/>
          <w:szCs w:val="22"/>
        </w:rPr>
        <w:t xml:space="preserve"> </w:t>
      </w:r>
      <w:r>
        <w:rPr>
          <w:rFonts w:ascii="Verdana" w:hAnsi="Verdana"/>
          <w:color w:val="000000"/>
          <w:sz w:val="22"/>
          <w:szCs w:val="22"/>
        </w:rPr>
        <w:t>on</w:t>
      </w:r>
      <w:r w:rsidRPr="00C63C4D">
        <w:rPr>
          <w:rFonts w:ascii="Verdana" w:hAnsi="Verdana"/>
          <w:color w:val="000000"/>
          <w:sz w:val="22"/>
          <w:szCs w:val="22"/>
        </w:rPr>
        <w:t xml:space="preserve"> significant changes to housing law to help </w:t>
      </w:r>
      <w:r>
        <w:rPr>
          <w:rFonts w:ascii="Verdana" w:hAnsi="Verdana"/>
          <w:color w:val="000000"/>
          <w:sz w:val="22"/>
          <w:szCs w:val="22"/>
        </w:rPr>
        <w:t>them access all support available to them</w:t>
      </w:r>
    </w:p>
    <w:p w14:paraId="71AE8953" w14:textId="19E2AB65"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Deal effectively with non-compliance issues</w:t>
      </w:r>
      <w:r>
        <w:rPr>
          <w:rFonts w:ascii="Verdana" w:hAnsi="Verdana"/>
          <w:color w:val="000000"/>
          <w:sz w:val="22"/>
          <w:szCs w:val="22"/>
        </w:rPr>
        <w:t>,</w:t>
      </w:r>
      <w:r w:rsidRPr="00C63C4D">
        <w:rPr>
          <w:rFonts w:ascii="Verdana" w:hAnsi="Verdana"/>
          <w:color w:val="000000"/>
          <w:sz w:val="22"/>
          <w:szCs w:val="22"/>
        </w:rPr>
        <w:t xml:space="preserve"> such as non-payment of rent</w:t>
      </w:r>
      <w:r>
        <w:rPr>
          <w:rFonts w:ascii="Verdana" w:hAnsi="Verdana"/>
          <w:color w:val="000000"/>
          <w:sz w:val="22"/>
          <w:szCs w:val="22"/>
        </w:rPr>
        <w:t xml:space="preserve"> or damage</w:t>
      </w:r>
      <w:r w:rsidRPr="00C63C4D">
        <w:rPr>
          <w:rFonts w:ascii="Verdana" w:hAnsi="Verdana"/>
          <w:color w:val="000000"/>
          <w:sz w:val="22"/>
          <w:szCs w:val="22"/>
        </w:rPr>
        <w:t xml:space="preserve"> </w:t>
      </w:r>
      <w:r>
        <w:rPr>
          <w:rFonts w:ascii="Verdana" w:hAnsi="Verdana"/>
          <w:color w:val="000000"/>
          <w:sz w:val="22"/>
          <w:szCs w:val="22"/>
        </w:rPr>
        <w:t>to room</w:t>
      </w:r>
      <w:r w:rsidRPr="00C63C4D">
        <w:rPr>
          <w:rFonts w:ascii="Verdana" w:hAnsi="Verdana"/>
          <w:color w:val="000000"/>
          <w:sz w:val="22"/>
          <w:szCs w:val="22"/>
        </w:rPr>
        <w:t xml:space="preserve">, using restorative practices and working </w:t>
      </w:r>
      <w:r>
        <w:rPr>
          <w:rFonts w:ascii="Verdana" w:hAnsi="Verdana"/>
          <w:color w:val="000000"/>
          <w:sz w:val="22"/>
          <w:szCs w:val="22"/>
        </w:rPr>
        <w:t>collaboratively</w:t>
      </w:r>
      <w:r w:rsidRPr="00C63C4D">
        <w:rPr>
          <w:rFonts w:ascii="Verdana" w:hAnsi="Verdana"/>
          <w:color w:val="000000"/>
          <w:sz w:val="22"/>
          <w:szCs w:val="22"/>
        </w:rPr>
        <w:t xml:space="preserve"> with the rest of the team</w:t>
      </w:r>
    </w:p>
    <w:p w14:paraId="4FD73115"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Share in the duty management of the building(s)</w:t>
      </w:r>
      <w:r>
        <w:rPr>
          <w:rFonts w:ascii="Verdana" w:hAnsi="Verdana"/>
          <w:color w:val="000000"/>
          <w:sz w:val="22"/>
          <w:szCs w:val="22"/>
        </w:rPr>
        <w:t>,</w:t>
      </w:r>
      <w:r w:rsidRPr="00C63C4D">
        <w:rPr>
          <w:rFonts w:ascii="Verdana" w:hAnsi="Verdana"/>
          <w:color w:val="000000"/>
          <w:sz w:val="22"/>
          <w:szCs w:val="22"/>
        </w:rPr>
        <w:t xml:space="preserve"> maintaining and ensuring the health and safety of the site(s) and its occupants</w:t>
      </w:r>
    </w:p>
    <w:p w14:paraId="5D46F608" w14:textId="18663D0E" w:rsidR="00611B8B" w:rsidRPr="001550D8" w:rsidRDefault="00611B8B" w:rsidP="001550D8">
      <w:pPr>
        <w:pStyle w:val="NormalWeb"/>
        <w:numPr>
          <w:ilvl w:val="0"/>
          <w:numId w:val="4"/>
        </w:numPr>
        <w:spacing w:before="0" w:beforeAutospacing="0" w:after="0" w:afterAutospacing="0"/>
        <w:ind w:left="567" w:hanging="567"/>
        <w:rPr>
          <w:rStyle w:val="normaltextrun"/>
          <w:rFonts w:ascii="Verdana" w:hAnsi="Verdana"/>
          <w:color w:val="000000"/>
          <w:sz w:val="22"/>
          <w:szCs w:val="22"/>
        </w:rPr>
      </w:pPr>
      <w:r>
        <w:rPr>
          <w:rFonts w:ascii="Verdana" w:hAnsi="Verdana"/>
          <w:color w:val="000000"/>
          <w:sz w:val="22"/>
          <w:szCs w:val="22"/>
        </w:rPr>
        <w:t>Respond to</w:t>
      </w:r>
      <w:r w:rsidRPr="00C63C4D">
        <w:rPr>
          <w:rFonts w:ascii="Verdana" w:hAnsi="Verdana"/>
          <w:color w:val="000000"/>
          <w:sz w:val="22"/>
          <w:szCs w:val="22"/>
        </w:rPr>
        <w:t xml:space="preserve"> enquiries </w:t>
      </w:r>
      <w:r>
        <w:rPr>
          <w:rFonts w:ascii="Verdana" w:hAnsi="Verdana"/>
          <w:color w:val="000000"/>
          <w:sz w:val="22"/>
          <w:szCs w:val="22"/>
        </w:rPr>
        <w:t xml:space="preserve">from statutory agencies </w:t>
      </w:r>
      <w:r w:rsidRPr="00C63C4D">
        <w:rPr>
          <w:rFonts w:ascii="Verdana" w:hAnsi="Verdana"/>
          <w:color w:val="000000"/>
          <w:sz w:val="22"/>
          <w:szCs w:val="22"/>
        </w:rPr>
        <w:t xml:space="preserve">and interview </w:t>
      </w:r>
      <w:r>
        <w:rPr>
          <w:rFonts w:ascii="Verdana" w:hAnsi="Verdana"/>
          <w:color w:val="000000"/>
          <w:sz w:val="22"/>
          <w:szCs w:val="22"/>
        </w:rPr>
        <w:t>prospective new residents</w:t>
      </w:r>
      <w:r w:rsidRPr="00C63C4D">
        <w:rPr>
          <w:rFonts w:ascii="Verdana" w:hAnsi="Verdana"/>
          <w:color w:val="000000"/>
          <w:sz w:val="22"/>
          <w:szCs w:val="22"/>
        </w:rPr>
        <w:t xml:space="preserve"> for accommodation</w:t>
      </w:r>
      <w:r>
        <w:rPr>
          <w:rFonts w:ascii="Verdana" w:hAnsi="Verdana"/>
          <w:color w:val="000000"/>
          <w:sz w:val="22"/>
          <w:szCs w:val="22"/>
        </w:rPr>
        <w:t>,</w:t>
      </w:r>
      <w:r w:rsidRPr="00C63C4D">
        <w:rPr>
          <w:rFonts w:ascii="Verdana" w:hAnsi="Verdana"/>
          <w:color w:val="000000"/>
          <w:sz w:val="22"/>
          <w:szCs w:val="22"/>
        </w:rPr>
        <w:t xml:space="preserve"> ensuring they have clear information on what the </w:t>
      </w:r>
      <w:r>
        <w:rPr>
          <w:rFonts w:ascii="Verdana" w:hAnsi="Verdana"/>
          <w:color w:val="000000"/>
          <w:sz w:val="22"/>
          <w:szCs w:val="22"/>
        </w:rPr>
        <w:t>service</w:t>
      </w:r>
      <w:r w:rsidRPr="00C63C4D">
        <w:rPr>
          <w:rFonts w:ascii="Verdana" w:hAnsi="Verdana"/>
          <w:color w:val="000000"/>
          <w:sz w:val="22"/>
          <w:szCs w:val="22"/>
        </w:rPr>
        <w:t xml:space="preserve"> offers and their own responsibilities within it (i.e. a clear ‘deal’)</w:t>
      </w:r>
    </w:p>
    <w:p w14:paraId="56A03E10" w14:textId="77777777" w:rsidR="00B75450" w:rsidRPr="00BE717C" w:rsidRDefault="00B75450" w:rsidP="001550D8">
      <w:pPr>
        <w:pStyle w:val="paragraph"/>
        <w:spacing w:before="60" w:beforeAutospacing="0" w:after="0" w:afterAutospacing="0"/>
        <w:ind w:left="567" w:hanging="567"/>
        <w:textAlignment w:val="baseline"/>
        <w:rPr>
          <w:rFonts w:ascii="Verdana" w:hAnsi="Verdana"/>
          <w:b/>
          <w:bCs/>
          <w:color w:val="6D1D6A" w:themeColor="accent1" w:themeShade="BF"/>
          <w:sz w:val="26"/>
          <w:szCs w:val="26"/>
        </w:rPr>
      </w:pPr>
      <w:r w:rsidRPr="00BE717C">
        <w:rPr>
          <w:rStyle w:val="normaltextrun"/>
          <w:rFonts w:ascii="Verdana" w:eastAsiaTheme="majorEastAsia" w:hAnsi="Verdana"/>
          <w:b/>
          <w:bCs/>
          <w:color w:val="6D1D6A" w:themeColor="accent1" w:themeShade="BF"/>
          <w:sz w:val="26"/>
          <w:szCs w:val="26"/>
        </w:rPr>
        <w:t>General</w:t>
      </w:r>
      <w:r w:rsidRPr="00BE717C">
        <w:rPr>
          <w:rStyle w:val="eop"/>
          <w:rFonts w:ascii="Verdana" w:hAnsi="Verdana"/>
          <w:b/>
          <w:bCs/>
          <w:color w:val="6D1D6A" w:themeColor="accent1" w:themeShade="BF"/>
          <w:sz w:val="26"/>
          <w:szCs w:val="26"/>
        </w:rPr>
        <w:t> </w:t>
      </w:r>
    </w:p>
    <w:p w14:paraId="13780D55" w14:textId="5830AD03" w:rsidR="001550D8" w:rsidRPr="006E5214" w:rsidRDefault="001550D8" w:rsidP="001550D8">
      <w:pPr>
        <w:pStyle w:val="ListParagraph"/>
        <w:numPr>
          <w:ilvl w:val="0"/>
          <w:numId w:val="3"/>
        </w:numPr>
        <w:spacing w:after="160" w:line="240" w:lineRule="auto"/>
        <w:ind w:left="567" w:hanging="567"/>
        <w:rPr>
          <w:rFonts w:ascii="Verdana" w:eastAsia="Times New Roman" w:hAnsi="Verdana" w:cs="Times New Roman"/>
          <w:color w:val="000000"/>
          <w:lang w:eastAsia="en-GB"/>
        </w:rPr>
      </w:pPr>
      <w:bookmarkStart w:id="1" w:name="_Hlk94852534"/>
      <w:r w:rsidRPr="006E5214">
        <w:rPr>
          <w:rFonts w:ascii="Verdana" w:eastAsia="Times New Roman" w:hAnsi="Verdana" w:cs="Times New Roman"/>
          <w:color w:val="000000"/>
          <w:lang w:eastAsia="en-GB"/>
        </w:rPr>
        <w:t>Work as part of a team rota (which may include evenings and weekends) to ensure cover, and take responsibility for personal safety during periods of lone working</w:t>
      </w:r>
    </w:p>
    <w:p w14:paraId="7FA4363D" w14:textId="4132B744" w:rsidR="001550D8" w:rsidRPr="006E5214" w:rsidRDefault="001550D8" w:rsidP="001550D8">
      <w:pPr>
        <w:pStyle w:val="ListParagraph"/>
        <w:numPr>
          <w:ilvl w:val="0"/>
          <w:numId w:val="3"/>
        </w:numPr>
        <w:spacing w:after="160" w:line="240" w:lineRule="auto"/>
        <w:ind w:left="567" w:hanging="567"/>
        <w:rPr>
          <w:rFonts w:ascii="Verdana" w:eastAsia="Times New Roman" w:hAnsi="Verdana" w:cs="Times New Roman"/>
          <w:color w:val="000000"/>
          <w:lang w:eastAsia="en-GB"/>
        </w:rPr>
      </w:pPr>
      <w:r w:rsidRPr="006E5214">
        <w:rPr>
          <w:rFonts w:ascii="Verdana" w:eastAsia="Times New Roman" w:hAnsi="Verdana" w:cs="Times New Roman"/>
          <w:color w:val="000000"/>
          <w:lang w:eastAsia="en-GB"/>
        </w:rPr>
        <w:t xml:space="preserve">Participate in relevant continuing professional development and utilise Reflective Practice Supervision as part of leading </w:t>
      </w:r>
      <w:r w:rsidR="00184296">
        <w:rPr>
          <w:rFonts w:ascii="Verdana" w:eastAsia="Times New Roman" w:hAnsi="Verdana" w:cs="Times New Roman"/>
          <w:color w:val="000000"/>
          <w:lang w:eastAsia="en-GB"/>
        </w:rPr>
        <w:t>psychologically informed</w:t>
      </w:r>
      <w:r w:rsidRPr="006E5214">
        <w:rPr>
          <w:rFonts w:ascii="Verdana" w:eastAsia="Times New Roman" w:hAnsi="Verdana" w:cs="Times New Roman"/>
          <w:color w:val="000000"/>
          <w:lang w:eastAsia="en-GB"/>
        </w:rPr>
        <w:t xml:space="preserve"> practice </w:t>
      </w:r>
    </w:p>
    <w:p w14:paraId="59C1C37C" w14:textId="2CFEF1EA" w:rsidR="001550D8" w:rsidRPr="006E5214" w:rsidRDefault="001550D8" w:rsidP="001550D8">
      <w:pPr>
        <w:pStyle w:val="ListParagraph"/>
        <w:numPr>
          <w:ilvl w:val="0"/>
          <w:numId w:val="3"/>
        </w:numPr>
        <w:spacing w:after="160" w:line="240" w:lineRule="auto"/>
        <w:ind w:left="567" w:hanging="567"/>
        <w:rPr>
          <w:rFonts w:ascii="Verdana" w:eastAsia="Times New Roman" w:hAnsi="Verdana" w:cs="Times New Roman"/>
          <w:color w:val="000000"/>
          <w:lang w:eastAsia="en-GB"/>
        </w:rPr>
      </w:pPr>
      <w:r w:rsidRPr="006E5214">
        <w:rPr>
          <w:rFonts w:ascii="Verdana" w:eastAsia="Times New Roman" w:hAnsi="Verdana" w:cs="Times New Roman"/>
          <w:color w:val="000000"/>
          <w:lang w:eastAsia="en-GB"/>
        </w:rPr>
        <w:t xml:space="preserve">At all times comply with </w:t>
      </w:r>
      <w:r w:rsidR="00184296">
        <w:rPr>
          <w:rFonts w:ascii="Verdana" w:eastAsia="Times New Roman" w:hAnsi="Verdana" w:cs="Times New Roman"/>
          <w:color w:val="000000"/>
          <w:lang w:eastAsia="en-GB"/>
        </w:rPr>
        <w:t>our</w:t>
      </w:r>
      <w:r w:rsidRPr="006E5214">
        <w:rPr>
          <w:rFonts w:ascii="Verdana" w:eastAsia="Times New Roman" w:hAnsi="Verdana" w:cs="Times New Roman"/>
          <w:color w:val="000000"/>
          <w:lang w:eastAsia="en-GB"/>
        </w:rPr>
        <w:t xml:space="preserve"> policies and procedures (including Safeguarding, Data Protection and Equality and Diversity) and abide by the Code of Conduct </w:t>
      </w:r>
    </w:p>
    <w:p w14:paraId="30229253" w14:textId="4CF81C24" w:rsidR="00F41758" w:rsidRPr="001550D8" w:rsidRDefault="001550D8" w:rsidP="001550D8">
      <w:pPr>
        <w:pStyle w:val="ListParagraph"/>
        <w:numPr>
          <w:ilvl w:val="0"/>
          <w:numId w:val="3"/>
        </w:numPr>
        <w:spacing w:after="160" w:line="240" w:lineRule="auto"/>
        <w:ind w:left="567" w:hanging="567"/>
        <w:rPr>
          <w:rStyle w:val="normaltextrun"/>
          <w:rFonts w:ascii="Verdana" w:hAnsi="Verdana"/>
        </w:rPr>
      </w:pPr>
      <w:r w:rsidRPr="006E5214">
        <w:rPr>
          <w:rFonts w:ascii="Verdana" w:eastAsia="Times New Roman" w:hAnsi="Verdana" w:cs="Times New Roman"/>
          <w:color w:val="000000"/>
          <w:lang w:eastAsia="en-GB"/>
        </w:rPr>
        <w:t xml:space="preserve">Carry out any other appropriate duties as directed by the Head of </w:t>
      </w:r>
      <w:r w:rsidR="00184296">
        <w:rPr>
          <w:rFonts w:ascii="Verdana" w:eastAsia="Times New Roman" w:hAnsi="Verdana" w:cs="Times New Roman"/>
          <w:color w:val="000000"/>
          <w:lang w:eastAsia="en-GB"/>
        </w:rPr>
        <w:t>Operations</w:t>
      </w:r>
      <w:r w:rsidRPr="006E5214">
        <w:rPr>
          <w:rFonts w:ascii="Verdana" w:eastAsia="Times New Roman" w:hAnsi="Verdana" w:cs="Times New Roman"/>
          <w:color w:val="000000"/>
          <w:lang w:eastAsia="en-GB"/>
        </w:rPr>
        <w:t xml:space="preserve"> and/or </w:t>
      </w:r>
      <w:r w:rsidR="00184296">
        <w:rPr>
          <w:rFonts w:ascii="Verdana" w:eastAsia="Times New Roman" w:hAnsi="Verdana" w:cs="Times New Roman"/>
          <w:color w:val="000000"/>
          <w:lang w:eastAsia="en-GB"/>
        </w:rPr>
        <w:t>Supported Housing</w:t>
      </w:r>
      <w:r w:rsidRPr="006E5214">
        <w:rPr>
          <w:rFonts w:ascii="Verdana" w:eastAsia="Times New Roman" w:hAnsi="Verdana" w:cs="Times New Roman"/>
          <w:color w:val="000000"/>
          <w:lang w:eastAsia="en-GB"/>
        </w:rPr>
        <w:t xml:space="preserve"> Manager in your project</w:t>
      </w:r>
      <w:r w:rsidR="00F41758" w:rsidRPr="001550D8">
        <w:rPr>
          <w:rStyle w:val="normaltextrun"/>
          <w:rFonts w:ascii="Verdana" w:eastAsiaTheme="majorEastAsia" w:hAnsi="Verdana"/>
        </w:rPr>
        <w:t>.</w:t>
      </w:r>
    </w:p>
    <w:bookmarkEnd w:id="1"/>
    <w:p w14:paraId="2AE16295" w14:textId="238FB9E2" w:rsidR="00626E07" w:rsidRDefault="00CE515B" w:rsidP="005D53BA">
      <w:pPr>
        <w:pStyle w:val="Heading1"/>
        <w:spacing w:before="120" w:after="120"/>
        <w:rPr>
          <w:rFonts w:eastAsia="Trebuchet MS"/>
        </w:rPr>
      </w:pPr>
      <w:r w:rsidRPr="001416E4">
        <w:rPr>
          <w:rFonts w:eastAsia="Trebuchet MS"/>
        </w:rPr>
        <w:t>Person Specification</w:t>
      </w:r>
    </w:p>
    <w:p w14:paraId="4BBB2076" w14:textId="6C559927" w:rsidR="00626E07" w:rsidRPr="00626E07" w:rsidRDefault="00626E07" w:rsidP="00626E07">
      <w:pPr>
        <w:spacing w:after="120"/>
        <w:rPr>
          <w:rFonts w:eastAsia="Trebuchet MS"/>
          <w:b/>
          <w:bCs/>
          <w:color w:val="632E62" w:themeColor="text2"/>
        </w:rPr>
      </w:pPr>
      <w:r w:rsidRPr="00626E07">
        <w:rPr>
          <w:rFonts w:eastAsia="Trebuchet MS"/>
          <w:b/>
          <w:bCs/>
          <w:color w:val="632E62" w:themeColor="text2"/>
        </w:rPr>
        <w:t>Knowledge &amp; Experience</w:t>
      </w:r>
    </w:p>
    <w:p w14:paraId="689E29F6" w14:textId="00D6DF21" w:rsidR="00A579D8" w:rsidRPr="00A579D8" w:rsidRDefault="00A579D8" w:rsidP="00A579D8">
      <w:pPr>
        <w:pStyle w:val="ListParagraph"/>
        <w:numPr>
          <w:ilvl w:val="0"/>
          <w:numId w:val="9"/>
        </w:numPr>
        <w:spacing w:after="120"/>
        <w:rPr>
          <w:rFonts w:eastAsia="Trebuchet MS"/>
        </w:rPr>
      </w:pPr>
      <w:r w:rsidRPr="00A579D8">
        <w:rPr>
          <w:rFonts w:eastAsia="Trebuchet MS"/>
        </w:rPr>
        <w:t xml:space="preserve">Experience of working proactively with a caseload of young people and/or adults </w:t>
      </w:r>
      <w:r w:rsidR="00184296">
        <w:rPr>
          <w:rFonts w:eastAsia="Trebuchet MS"/>
        </w:rPr>
        <w:t>with multiple and complex needs</w:t>
      </w:r>
      <w:r w:rsidRPr="00A579D8">
        <w:rPr>
          <w:rFonts w:eastAsia="Trebuchet MS"/>
        </w:rPr>
        <w:t xml:space="preserve"> to enable them to achieve independent living </w:t>
      </w:r>
    </w:p>
    <w:p w14:paraId="16BCBE74" w14:textId="567BEE7B" w:rsidR="00A579D8" w:rsidRPr="00A579D8" w:rsidRDefault="00A579D8" w:rsidP="00A579D8">
      <w:pPr>
        <w:pStyle w:val="ListParagraph"/>
        <w:numPr>
          <w:ilvl w:val="0"/>
          <w:numId w:val="9"/>
        </w:numPr>
        <w:spacing w:after="120"/>
        <w:rPr>
          <w:rFonts w:eastAsia="Trebuchet MS"/>
        </w:rPr>
      </w:pPr>
      <w:r w:rsidRPr="00A579D8">
        <w:rPr>
          <w:rFonts w:eastAsia="Trebuchet MS"/>
        </w:rPr>
        <w:t xml:space="preserve">Knowledge of statutory and voluntary resources available to young people or adults </w:t>
      </w:r>
      <w:r w:rsidR="00184296">
        <w:rPr>
          <w:rFonts w:eastAsia="Trebuchet MS"/>
        </w:rPr>
        <w:t>with multiple and complex needs</w:t>
      </w:r>
    </w:p>
    <w:p w14:paraId="61E313D2" w14:textId="77777777" w:rsidR="00A579D8" w:rsidRPr="00A579D8" w:rsidRDefault="00A579D8" w:rsidP="00A579D8">
      <w:pPr>
        <w:pStyle w:val="ListParagraph"/>
        <w:numPr>
          <w:ilvl w:val="0"/>
          <w:numId w:val="9"/>
        </w:numPr>
        <w:spacing w:after="120"/>
        <w:rPr>
          <w:rFonts w:eastAsia="Trebuchet MS"/>
        </w:rPr>
      </w:pPr>
      <w:r w:rsidRPr="00A579D8">
        <w:rPr>
          <w:rFonts w:eastAsia="Trebuchet MS"/>
        </w:rPr>
        <w:lastRenderedPageBreak/>
        <w:t>Knowledge of the principles of psychologically informed environments, trauma informed care and strengths-based support</w:t>
      </w:r>
    </w:p>
    <w:p w14:paraId="172CD283" w14:textId="77777777" w:rsidR="00B93510" w:rsidRDefault="00B93510" w:rsidP="00A579D8">
      <w:pPr>
        <w:pStyle w:val="ListParagraph"/>
        <w:numPr>
          <w:ilvl w:val="0"/>
          <w:numId w:val="9"/>
        </w:numPr>
        <w:spacing w:after="120"/>
        <w:rPr>
          <w:rFonts w:eastAsia="Trebuchet MS"/>
        </w:rPr>
      </w:pPr>
      <w:r w:rsidRPr="00B93510">
        <w:rPr>
          <w:rFonts w:eastAsia="Trebuchet MS"/>
        </w:rPr>
        <w:t>Demonstrated confidence and competence in recording notes/actions in service log, incident forms and health and safety check lists</w:t>
      </w:r>
    </w:p>
    <w:p w14:paraId="40CFDD4D" w14:textId="2E0BD666" w:rsidR="00A579D8" w:rsidRPr="00A579D8" w:rsidRDefault="00A579D8" w:rsidP="00A579D8">
      <w:pPr>
        <w:pStyle w:val="ListParagraph"/>
        <w:numPr>
          <w:ilvl w:val="0"/>
          <w:numId w:val="9"/>
        </w:numPr>
        <w:spacing w:after="120"/>
        <w:rPr>
          <w:rFonts w:eastAsia="Trebuchet MS"/>
        </w:rPr>
      </w:pPr>
      <w:r w:rsidRPr="00A579D8">
        <w:rPr>
          <w:rFonts w:eastAsia="Trebuchet MS"/>
        </w:rPr>
        <w:t>Knowledge of good safeguarding procedures in relation to young people and/or or vulnerable adults, and the ability to maintain effective professional boundaries</w:t>
      </w:r>
    </w:p>
    <w:p w14:paraId="3EBD6003" w14:textId="77777777" w:rsidR="00A579D8" w:rsidRPr="00A579D8" w:rsidRDefault="00A579D8" w:rsidP="00A579D8">
      <w:pPr>
        <w:pStyle w:val="ListParagraph"/>
        <w:numPr>
          <w:ilvl w:val="0"/>
          <w:numId w:val="9"/>
        </w:numPr>
        <w:spacing w:after="120"/>
        <w:rPr>
          <w:rFonts w:eastAsia="Trebuchet MS"/>
        </w:rPr>
      </w:pPr>
      <w:r w:rsidRPr="00A579D8">
        <w:rPr>
          <w:rFonts w:eastAsia="Trebuchet MS"/>
        </w:rPr>
        <w:t>Understanding of, and commitment to, equality, diversity and inclusion</w:t>
      </w:r>
    </w:p>
    <w:p w14:paraId="4692832A" w14:textId="4C42EE50" w:rsidR="00626E07" w:rsidRPr="00626E07" w:rsidRDefault="00626E07" w:rsidP="00A579D8">
      <w:pPr>
        <w:spacing w:after="120"/>
        <w:rPr>
          <w:rFonts w:eastAsia="Trebuchet MS"/>
          <w:b/>
          <w:bCs/>
          <w:color w:val="632E62" w:themeColor="text2"/>
        </w:rPr>
      </w:pPr>
      <w:r w:rsidRPr="00626E07">
        <w:rPr>
          <w:rFonts w:eastAsia="Trebuchet MS"/>
          <w:b/>
          <w:bCs/>
          <w:color w:val="632E62" w:themeColor="text2"/>
        </w:rPr>
        <w:t>Skills and Abilities</w:t>
      </w:r>
    </w:p>
    <w:p w14:paraId="7184FD50"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Ability to communicate clearly both verbally and in writing for appropriate recording of a resident’s progression, and to evidence outcomes achieved</w:t>
      </w:r>
    </w:p>
    <w:p w14:paraId="15F6D0EA"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 xml:space="preserve">Ability to build and maintain strong relationships with all stakeholders, including signposting and advocating for clients as necessary </w:t>
      </w:r>
    </w:p>
    <w:p w14:paraId="38B95562"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IT skills, including proficiency in MS Office 365 package and client data management systems (training on YMCA DLG systems provided)</w:t>
      </w:r>
    </w:p>
    <w:p w14:paraId="55948474"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Ability to work autonomously, and use own initiative, as well as being part of a team</w:t>
      </w:r>
    </w:p>
    <w:p w14:paraId="13EF49A0" w14:textId="528864EC" w:rsidR="00626E07" w:rsidRPr="00626E07" w:rsidRDefault="00626E07" w:rsidP="00A579D8">
      <w:pPr>
        <w:spacing w:after="120"/>
        <w:rPr>
          <w:rFonts w:eastAsia="Trebuchet MS"/>
          <w:b/>
          <w:bCs/>
          <w:color w:val="632E62" w:themeColor="text2"/>
        </w:rPr>
      </w:pPr>
      <w:r w:rsidRPr="00626E07">
        <w:rPr>
          <w:rFonts w:eastAsia="Trebuchet MS"/>
          <w:b/>
          <w:bCs/>
          <w:color w:val="632E62" w:themeColor="text2"/>
        </w:rPr>
        <w:t>Qualifications and Training</w:t>
      </w:r>
    </w:p>
    <w:p w14:paraId="29B49127" w14:textId="77777777" w:rsidR="00A579D8" w:rsidRDefault="005D53BA" w:rsidP="00A579D8">
      <w:pPr>
        <w:pStyle w:val="Heading1"/>
        <w:numPr>
          <w:ilvl w:val="0"/>
          <w:numId w:val="7"/>
        </w:numPr>
        <w:spacing w:before="0"/>
        <w:rPr>
          <w:rFonts w:asciiTheme="minorHAnsi" w:eastAsia="Trebuchet MS" w:hAnsiTheme="minorHAnsi" w:cstheme="minorBidi"/>
          <w:b w:val="0"/>
          <w:bCs w:val="0"/>
          <w:color w:val="auto"/>
          <w:sz w:val="22"/>
          <w:szCs w:val="22"/>
        </w:rPr>
      </w:pPr>
      <w:r w:rsidRPr="005D53BA">
        <w:rPr>
          <w:rFonts w:asciiTheme="minorHAnsi" w:eastAsia="Trebuchet MS" w:hAnsiTheme="minorHAnsi" w:cstheme="minorBidi"/>
          <w:b w:val="0"/>
          <w:bCs w:val="0"/>
          <w:color w:val="auto"/>
          <w:sz w:val="22"/>
          <w:szCs w:val="22"/>
        </w:rPr>
        <w:t>Educated to GCSE/NVQ Level 2 in relevant subjects, or equivalent through relevant CPD training/experience relating to housing, support work, and/or working with young people or adults at risk</w:t>
      </w:r>
    </w:p>
    <w:p w14:paraId="419D344A" w14:textId="299938B3" w:rsidR="00A579D8" w:rsidRPr="00A579D8" w:rsidRDefault="00A579D8" w:rsidP="00A579D8">
      <w:pPr>
        <w:pStyle w:val="ListParagraph"/>
        <w:numPr>
          <w:ilvl w:val="0"/>
          <w:numId w:val="11"/>
        </w:numPr>
        <w:rPr>
          <w:rFonts w:eastAsia="Trebuchet MS"/>
        </w:rPr>
      </w:pPr>
      <w:bookmarkStart w:id="2" w:name="_Hlk95072857"/>
      <w:r w:rsidRPr="00A579D8">
        <w:t xml:space="preserve">Evidence of CPD relating to housing, support work and/or working with young people </w:t>
      </w:r>
      <w:r w:rsidR="00134599">
        <w:t>and/</w:t>
      </w:r>
      <w:r w:rsidRPr="00A579D8">
        <w:t>or vulnerable adults</w:t>
      </w:r>
    </w:p>
    <w:bookmarkEnd w:id="2"/>
    <w:p w14:paraId="2B049D66" w14:textId="57E878DD" w:rsidR="00123AD8" w:rsidRDefault="00123AD8" w:rsidP="0080517B">
      <w:pPr>
        <w:pStyle w:val="Heading1"/>
        <w:spacing w:before="240" w:after="120"/>
        <w:rPr>
          <w:rFonts w:eastAsia="Times New Roman"/>
          <w:lang w:eastAsia="en-GB"/>
        </w:rPr>
      </w:pPr>
      <w:r>
        <w:rPr>
          <w:rFonts w:eastAsia="Times New Roman"/>
          <w:lang w:eastAsia="en-GB"/>
        </w:rPr>
        <w:t>Employee Declaration</w:t>
      </w:r>
    </w:p>
    <w:p w14:paraId="5C7012A5" w14:textId="77777777" w:rsidR="00123AD8" w:rsidRDefault="00123AD8" w:rsidP="00123AD8">
      <w:pPr>
        <w:spacing w:after="0" w:line="240" w:lineRule="auto"/>
        <w:rPr>
          <w:rFonts w:eastAsia="Times New Roman" w:cs="Arial"/>
          <w:bCs/>
          <w:szCs w:val="20"/>
          <w:lang w:eastAsia="en-GB"/>
        </w:rPr>
      </w:pPr>
      <w:r>
        <w:rPr>
          <w:rFonts w:eastAsia="Times New Roman" w:cs="Arial"/>
          <w:bCs/>
          <w:szCs w:val="20"/>
          <w:lang w:eastAsia="en-GB"/>
        </w:rPr>
        <w:t>I confirm that I have read, understood and agree to the expectations outlined in the profile</w:t>
      </w:r>
    </w:p>
    <w:p w14:paraId="43EC7E49" w14:textId="0CD5A41B" w:rsidR="00123AD8" w:rsidRPr="00710477" w:rsidRDefault="00123AD8" w:rsidP="0080517B">
      <w:pPr>
        <w:spacing w:before="240" w:after="0" w:line="240" w:lineRule="auto"/>
        <w:rPr>
          <w:rFonts w:eastAsia="Times New Roman" w:cs="Arial"/>
          <w:bCs/>
          <w:szCs w:val="20"/>
          <w:lang w:eastAsia="en-GB"/>
        </w:rPr>
      </w:pPr>
      <w:permStart w:id="1175394860" w:edGrp="everyone"/>
      <w:r>
        <w:rPr>
          <w:rFonts w:eastAsia="Times New Roman" w:cs="Arial"/>
          <w:bCs/>
          <w:szCs w:val="20"/>
          <w:lang w:eastAsia="en-GB"/>
        </w:rPr>
        <w:t>Name:</w:t>
      </w:r>
      <w:r>
        <w:rPr>
          <w:rFonts w:eastAsia="Times New Roman" w:cs="Arial"/>
          <w:bCs/>
          <w:szCs w:val="20"/>
          <w:lang w:eastAsia="en-GB"/>
        </w:rPr>
        <w:tab/>
      </w:r>
      <w:r w:rsidR="00C50B37">
        <w:rPr>
          <w:rFonts w:eastAsia="Times New Roman" w:cs="Arial"/>
          <w:bCs/>
          <w:szCs w:val="20"/>
          <w:lang w:eastAsia="en-GB"/>
        </w:rPr>
        <w:t xml:space="preserve">           </w:t>
      </w:r>
      <w:r w:rsidR="00676FD5">
        <w:rPr>
          <w:rFonts w:eastAsia="Times New Roman" w:cs="Arial"/>
          <w:bCs/>
          <w:szCs w:val="20"/>
          <w:lang w:eastAsia="en-GB"/>
        </w:rPr>
        <w:t xml:space="preserve">      </w:t>
      </w:r>
      <w:r w:rsidR="00C50B37">
        <w:rPr>
          <w:rFonts w:eastAsia="Times New Roman" w:cs="Arial"/>
          <w:bCs/>
          <w:szCs w:val="20"/>
          <w:lang w:eastAsia="en-GB"/>
        </w:rPr>
        <w:t xml:space="preserve">   </w:t>
      </w:r>
      <w:r w:rsidR="00676FD5">
        <w:rPr>
          <w:rFonts w:eastAsia="Times New Roman" w:cs="Arial"/>
          <w:bCs/>
          <w:szCs w:val="20"/>
          <w:lang w:eastAsia="en-GB"/>
        </w:rPr>
        <w:t xml:space="preserve">      </w:t>
      </w:r>
      <w:r>
        <w:rPr>
          <w:rFonts w:eastAsia="Times New Roman" w:cs="Arial"/>
          <w:bCs/>
          <w:szCs w:val="20"/>
          <w:lang w:eastAsia="en-GB"/>
        </w:rPr>
        <w:t>Date:</w:t>
      </w:r>
      <w:r>
        <w:rPr>
          <w:rFonts w:eastAsia="Times New Roman" w:cs="Arial"/>
          <w:bCs/>
          <w:szCs w:val="20"/>
          <w:lang w:eastAsia="en-GB"/>
        </w:rPr>
        <w:tab/>
      </w:r>
      <w:r>
        <w:rPr>
          <w:rFonts w:eastAsia="Times New Roman" w:cs="Arial"/>
          <w:bCs/>
          <w:szCs w:val="20"/>
          <w:lang w:eastAsia="en-GB"/>
        </w:rPr>
        <w:tab/>
      </w:r>
      <w:r w:rsidR="00676FD5">
        <w:rPr>
          <w:rFonts w:eastAsia="Times New Roman" w:cs="Arial"/>
          <w:bCs/>
          <w:szCs w:val="20"/>
          <w:lang w:eastAsia="en-GB"/>
        </w:rPr>
        <w:t xml:space="preserve">      </w:t>
      </w:r>
      <w:r w:rsidR="00C50B37">
        <w:rPr>
          <w:rFonts w:eastAsia="Times New Roman" w:cs="Arial"/>
          <w:bCs/>
          <w:szCs w:val="20"/>
          <w:lang w:eastAsia="en-GB"/>
        </w:rPr>
        <w:t xml:space="preserve">               </w:t>
      </w:r>
      <w:r>
        <w:rPr>
          <w:rFonts w:eastAsia="Times New Roman" w:cs="Arial"/>
          <w:bCs/>
          <w:szCs w:val="20"/>
          <w:lang w:eastAsia="en-GB"/>
        </w:rPr>
        <w:t>Signed:</w:t>
      </w:r>
      <w:r>
        <w:rPr>
          <w:rFonts w:eastAsia="Times New Roman" w:cs="Arial"/>
          <w:bCs/>
          <w:szCs w:val="20"/>
          <w:lang w:eastAsia="en-GB"/>
        </w:rPr>
        <w:tab/>
      </w:r>
      <w:r w:rsidR="00676FD5">
        <w:rPr>
          <w:rFonts w:eastAsia="Times New Roman" w:cs="Arial"/>
          <w:bCs/>
          <w:szCs w:val="20"/>
          <w:lang w:eastAsia="en-GB"/>
        </w:rPr>
        <w:t xml:space="preserve">                        </w:t>
      </w:r>
      <w:r>
        <w:rPr>
          <w:rFonts w:eastAsia="Times New Roman" w:cs="Arial"/>
          <w:bCs/>
          <w:szCs w:val="20"/>
          <w:lang w:eastAsia="en-GB"/>
        </w:rPr>
        <w:tab/>
      </w:r>
      <w:permEnd w:id="1175394860"/>
    </w:p>
    <w:sectPr w:rsidR="00123AD8" w:rsidRPr="00710477" w:rsidSect="005522F4">
      <w:footerReference w:type="default" r:id="rId16"/>
      <w:headerReference w:type="first" r:id="rId17"/>
      <w:footerReference w:type="first" r:id="rId18"/>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776E9" w14:textId="77777777" w:rsidR="005522F4" w:rsidRDefault="005522F4" w:rsidP="00FB396A">
      <w:pPr>
        <w:spacing w:after="0" w:line="240" w:lineRule="auto"/>
      </w:pPr>
      <w:r>
        <w:separator/>
      </w:r>
    </w:p>
  </w:endnote>
  <w:endnote w:type="continuationSeparator" w:id="0">
    <w:p w14:paraId="7721069C" w14:textId="77777777" w:rsidR="005522F4" w:rsidRDefault="005522F4" w:rsidP="00FB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8CB3F" w14:textId="735B12B8" w:rsidR="00FB396A" w:rsidRPr="00123AD8" w:rsidRDefault="00123AD8" w:rsidP="00123AD8">
    <w:pPr>
      <w:pStyle w:val="Footer"/>
      <w:rPr>
        <w:sz w:val="16"/>
      </w:rPr>
    </w:pPr>
    <w:r>
      <w:rPr>
        <w:sz w:val="16"/>
      </w:rPr>
      <w:t>Reviewed:</w:t>
    </w:r>
    <w:r w:rsidRPr="00123AD8">
      <w:rPr>
        <w:sz w:val="16"/>
      </w:rPr>
      <w:t xml:space="preserve"> </w:t>
    </w:r>
    <w:r w:rsidR="009E68FC">
      <w:rPr>
        <w:sz w:val="16"/>
      </w:rPr>
      <w:t>March</w:t>
    </w:r>
    <w:r w:rsidR="001550D8">
      <w:rPr>
        <w:sz w:val="16"/>
      </w:rPr>
      <w:t xml:space="preserve"> 202</w:t>
    </w:r>
    <w:r w:rsidR="009E68FC">
      <w:rPr>
        <w:sz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44F6E" w14:textId="05525B3F" w:rsidR="00F03EE3" w:rsidRPr="00F03EE3" w:rsidRDefault="00F03EE3">
    <w:pPr>
      <w:pStyle w:val="Footer"/>
      <w:rPr>
        <w:sz w:val="16"/>
      </w:rPr>
    </w:pPr>
    <w:r w:rsidRPr="00F03EE3">
      <w:rPr>
        <w:sz w:val="16"/>
      </w:rPr>
      <w:t>Reviewed:</w:t>
    </w:r>
    <w:r w:rsidR="00DA6B9D">
      <w:rPr>
        <w:sz w:val="16"/>
      </w:rPr>
      <w:t xml:space="preserve"> </w:t>
    </w:r>
    <w:r w:rsidR="004141FE">
      <w:rPr>
        <w:sz w:val="16"/>
      </w:rPr>
      <w:t>March</w:t>
    </w:r>
    <w:r w:rsidR="00DA6B9D">
      <w:rPr>
        <w:sz w:val="16"/>
      </w:rPr>
      <w:t xml:space="preserve"> 202</w:t>
    </w:r>
    <w:r w:rsidR="009E68FC">
      <w:rPr>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F1536" w14:textId="77777777" w:rsidR="005522F4" w:rsidRDefault="005522F4" w:rsidP="00FB396A">
      <w:pPr>
        <w:spacing w:after="0" w:line="240" w:lineRule="auto"/>
      </w:pPr>
      <w:r>
        <w:separator/>
      </w:r>
    </w:p>
  </w:footnote>
  <w:footnote w:type="continuationSeparator" w:id="0">
    <w:p w14:paraId="4FF0A884" w14:textId="77777777" w:rsidR="005522F4" w:rsidRDefault="005522F4" w:rsidP="00FB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9776"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061"/>
    <w:multiLevelType w:val="hybridMultilevel"/>
    <w:tmpl w:val="61428E46"/>
    <w:lvl w:ilvl="0" w:tplc="4392B6F6">
      <w:start w:val="1"/>
      <w:numFmt w:val="decimal"/>
      <w:lvlText w:val="%1."/>
      <w:lvlJc w:val="left"/>
      <w:pPr>
        <w:ind w:left="1079" w:hanging="360"/>
      </w:pPr>
    </w:lvl>
    <w:lvl w:ilvl="1" w:tplc="08090019">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1" w15:restartNumberingAfterBreak="0">
    <w:nsid w:val="06EA7C1E"/>
    <w:multiLevelType w:val="hybridMultilevel"/>
    <w:tmpl w:val="A790DCC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67266"/>
    <w:multiLevelType w:val="hybridMultilevel"/>
    <w:tmpl w:val="0C3A84F6"/>
    <w:lvl w:ilvl="0" w:tplc="DBAC03D0">
      <w:start w:val="1"/>
      <w:numFmt w:val="bullet"/>
      <w:lvlText w:val="▶"/>
      <w:lvlJc w:val="left"/>
      <w:pPr>
        <w:ind w:left="720" w:hanging="360"/>
      </w:pPr>
      <w:rPr>
        <w:rFonts w:ascii="Gulim" w:eastAsia="Gulim" w:hAnsi="Gulim"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A64A5"/>
    <w:multiLevelType w:val="hybridMultilevel"/>
    <w:tmpl w:val="D29404EE"/>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831D10"/>
    <w:multiLevelType w:val="hybridMultilevel"/>
    <w:tmpl w:val="5698823C"/>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4D3C38"/>
    <w:multiLevelType w:val="hybridMultilevel"/>
    <w:tmpl w:val="7C985E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FF45E9"/>
    <w:multiLevelType w:val="multilevel"/>
    <w:tmpl w:val="4678D5C4"/>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497E3422"/>
    <w:multiLevelType w:val="hybridMultilevel"/>
    <w:tmpl w:val="5F98B3D6"/>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6958D5"/>
    <w:multiLevelType w:val="hybridMultilevel"/>
    <w:tmpl w:val="6B02A42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321140">
    <w:abstractNumId w:val="8"/>
  </w:num>
  <w:num w:numId="2" w16cid:durableId="977567025">
    <w:abstractNumId w:val="3"/>
  </w:num>
  <w:num w:numId="3" w16cid:durableId="370225265">
    <w:abstractNumId w:val="9"/>
  </w:num>
  <w:num w:numId="4" w16cid:durableId="791746316">
    <w:abstractNumId w:val="7"/>
  </w:num>
  <w:num w:numId="5" w16cid:durableId="1169901501">
    <w:abstractNumId w:val="1"/>
  </w:num>
  <w:num w:numId="6" w16cid:durableId="321272958">
    <w:abstractNumId w:val="2"/>
  </w:num>
  <w:num w:numId="7" w16cid:durableId="1940868105">
    <w:abstractNumId w:val="11"/>
  </w:num>
  <w:num w:numId="8" w16cid:durableId="2029330280">
    <w:abstractNumId w:val="0"/>
  </w:num>
  <w:num w:numId="9" w16cid:durableId="1295676939">
    <w:abstractNumId w:val="10"/>
  </w:num>
  <w:num w:numId="10" w16cid:durableId="1156458202">
    <w:abstractNumId w:val="5"/>
  </w:num>
  <w:num w:numId="11" w16cid:durableId="870991778">
    <w:abstractNumId w:val="6"/>
  </w:num>
  <w:num w:numId="12" w16cid:durableId="119003017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enforcement="1" w:cryptProviderType="rsaAES" w:cryptAlgorithmClass="hash" w:cryptAlgorithmType="typeAny" w:cryptAlgorithmSid="14" w:cryptSpinCount="100000" w:hash="gz10b/IoN+UMiHO2ECDeJl1PZE35JeWUKiUR5d4bweiS4Kuv4c7Z4IpgKXA36DlcC9OL1hAQPpeNrgEwHP47iA==" w:salt="wSSdkplJOIizkOLW/x3qJ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1D20"/>
    <w:rsid w:val="000032C1"/>
    <w:rsid w:val="00003BCD"/>
    <w:rsid w:val="0000713E"/>
    <w:rsid w:val="0000747B"/>
    <w:rsid w:val="000112C5"/>
    <w:rsid w:val="00013DBC"/>
    <w:rsid w:val="00016CAE"/>
    <w:rsid w:val="0002084B"/>
    <w:rsid w:val="00026BA9"/>
    <w:rsid w:val="00031429"/>
    <w:rsid w:val="00032377"/>
    <w:rsid w:val="00037F63"/>
    <w:rsid w:val="000577DE"/>
    <w:rsid w:val="00071795"/>
    <w:rsid w:val="00074474"/>
    <w:rsid w:val="00081779"/>
    <w:rsid w:val="00090E99"/>
    <w:rsid w:val="0009560D"/>
    <w:rsid w:val="0009711E"/>
    <w:rsid w:val="000A4039"/>
    <w:rsid w:val="000A6ED9"/>
    <w:rsid w:val="000B6779"/>
    <w:rsid w:val="000C4979"/>
    <w:rsid w:val="000C6712"/>
    <w:rsid w:val="000C733F"/>
    <w:rsid w:val="000C7FA5"/>
    <w:rsid w:val="000E27A6"/>
    <w:rsid w:val="000E4558"/>
    <w:rsid w:val="000E5F30"/>
    <w:rsid w:val="000E75E0"/>
    <w:rsid w:val="000F6D3A"/>
    <w:rsid w:val="001006FC"/>
    <w:rsid w:val="00101880"/>
    <w:rsid w:val="00103864"/>
    <w:rsid w:val="001138E0"/>
    <w:rsid w:val="00120004"/>
    <w:rsid w:val="00123AD8"/>
    <w:rsid w:val="001259BC"/>
    <w:rsid w:val="00134599"/>
    <w:rsid w:val="001355E6"/>
    <w:rsid w:val="001530D0"/>
    <w:rsid w:val="001550D8"/>
    <w:rsid w:val="00155DB4"/>
    <w:rsid w:val="00156701"/>
    <w:rsid w:val="001570DB"/>
    <w:rsid w:val="00164B4B"/>
    <w:rsid w:val="00172702"/>
    <w:rsid w:val="00184296"/>
    <w:rsid w:val="001A3C54"/>
    <w:rsid w:val="001A47AC"/>
    <w:rsid w:val="001B3DD2"/>
    <w:rsid w:val="001B78D8"/>
    <w:rsid w:val="001D092F"/>
    <w:rsid w:val="001D1E6B"/>
    <w:rsid w:val="001E042C"/>
    <w:rsid w:val="001F3FEB"/>
    <w:rsid w:val="001F517A"/>
    <w:rsid w:val="00200A28"/>
    <w:rsid w:val="002016D5"/>
    <w:rsid w:val="0020716C"/>
    <w:rsid w:val="0021644C"/>
    <w:rsid w:val="002223A3"/>
    <w:rsid w:val="0022632A"/>
    <w:rsid w:val="002301AD"/>
    <w:rsid w:val="00235789"/>
    <w:rsid w:val="00247473"/>
    <w:rsid w:val="00253D2F"/>
    <w:rsid w:val="0025412E"/>
    <w:rsid w:val="00254F20"/>
    <w:rsid w:val="00255743"/>
    <w:rsid w:val="002654C2"/>
    <w:rsid w:val="002669F8"/>
    <w:rsid w:val="0026705C"/>
    <w:rsid w:val="00271BE3"/>
    <w:rsid w:val="00271E13"/>
    <w:rsid w:val="002810AE"/>
    <w:rsid w:val="00283658"/>
    <w:rsid w:val="0028409B"/>
    <w:rsid w:val="00286574"/>
    <w:rsid w:val="00290AF1"/>
    <w:rsid w:val="002933DE"/>
    <w:rsid w:val="002A0CF7"/>
    <w:rsid w:val="002A47FC"/>
    <w:rsid w:val="002A64A4"/>
    <w:rsid w:val="002D058A"/>
    <w:rsid w:val="002D28A5"/>
    <w:rsid w:val="002D7E32"/>
    <w:rsid w:val="002E041E"/>
    <w:rsid w:val="002E5BF3"/>
    <w:rsid w:val="002F1638"/>
    <w:rsid w:val="00316CD9"/>
    <w:rsid w:val="0033090A"/>
    <w:rsid w:val="003327B1"/>
    <w:rsid w:val="00337B00"/>
    <w:rsid w:val="00350C8E"/>
    <w:rsid w:val="0036364C"/>
    <w:rsid w:val="00364B1B"/>
    <w:rsid w:val="00372D20"/>
    <w:rsid w:val="00374EE4"/>
    <w:rsid w:val="00386DE4"/>
    <w:rsid w:val="0039413F"/>
    <w:rsid w:val="003946AB"/>
    <w:rsid w:val="003960FA"/>
    <w:rsid w:val="003A7854"/>
    <w:rsid w:val="003C058A"/>
    <w:rsid w:val="003C56C9"/>
    <w:rsid w:val="003C6049"/>
    <w:rsid w:val="003C6857"/>
    <w:rsid w:val="003C70D0"/>
    <w:rsid w:val="003E55C4"/>
    <w:rsid w:val="003F771E"/>
    <w:rsid w:val="00402CA4"/>
    <w:rsid w:val="00407707"/>
    <w:rsid w:val="00413915"/>
    <w:rsid w:val="004141FE"/>
    <w:rsid w:val="004151F2"/>
    <w:rsid w:val="00430BFF"/>
    <w:rsid w:val="00446ACE"/>
    <w:rsid w:val="00446AF5"/>
    <w:rsid w:val="00447399"/>
    <w:rsid w:val="0045099C"/>
    <w:rsid w:val="00460B75"/>
    <w:rsid w:val="00466796"/>
    <w:rsid w:val="0047036E"/>
    <w:rsid w:val="00472109"/>
    <w:rsid w:val="00473097"/>
    <w:rsid w:val="00475703"/>
    <w:rsid w:val="0047697A"/>
    <w:rsid w:val="00482EDF"/>
    <w:rsid w:val="0049011A"/>
    <w:rsid w:val="004A6B53"/>
    <w:rsid w:val="004B4920"/>
    <w:rsid w:val="004B66B9"/>
    <w:rsid w:val="004B6AE1"/>
    <w:rsid w:val="004C284C"/>
    <w:rsid w:val="004C6611"/>
    <w:rsid w:val="004C75A3"/>
    <w:rsid w:val="004D70D6"/>
    <w:rsid w:val="004E7C21"/>
    <w:rsid w:val="004F53FF"/>
    <w:rsid w:val="00504041"/>
    <w:rsid w:val="0051477E"/>
    <w:rsid w:val="00517F1F"/>
    <w:rsid w:val="00526735"/>
    <w:rsid w:val="00526840"/>
    <w:rsid w:val="00534B91"/>
    <w:rsid w:val="005377CE"/>
    <w:rsid w:val="00541887"/>
    <w:rsid w:val="005522F4"/>
    <w:rsid w:val="00555730"/>
    <w:rsid w:val="005644C7"/>
    <w:rsid w:val="00570835"/>
    <w:rsid w:val="00583E2B"/>
    <w:rsid w:val="00584867"/>
    <w:rsid w:val="00586146"/>
    <w:rsid w:val="00597F44"/>
    <w:rsid w:val="005A03D9"/>
    <w:rsid w:val="005A28C3"/>
    <w:rsid w:val="005A3205"/>
    <w:rsid w:val="005A7C49"/>
    <w:rsid w:val="005C303F"/>
    <w:rsid w:val="005C4DD3"/>
    <w:rsid w:val="005C7B8A"/>
    <w:rsid w:val="005D53BA"/>
    <w:rsid w:val="005E1EFE"/>
    <w:rsid w:val="005E29CE"/>
    <w:rsid w:val="005E36C6"/>
    <w:rsid w:val="005E544B"/>
    <w:rsid w:val="005E5D42"/>
    <w:rsid w:val="005F1758"/>
    <w:rsid w:val="005F3D82"/>
    <w:rsid w:val="00605C0F"/>
    <w:rsid w:val="00610D22"/>
    <w:rsid w:val="00611B8B"/>
    <w:rsid w:val="006157E3"/>
    <w:rsid w:val="00623E22"/>
    <w:rsid w:val="00626E07"/>
    <w:rsid w:val="00633C61"/>
    <w:rsid w:val="006464F8"/>
    <w:rsid w:val="00653902"/>
    <w:rsid w:val="006608C4"/>
    <w:rsid w:val="0067532D"/>
    <w:rsid w:val="00676FD5"/>
    <w:rsid w:val="00694A94"/>
    <w:rsid w:val="00695EE3"/>
    <w:rsid w:val="006A08BF"/>
    <w:rsid w:val="006A0DBF"/>
    <w:rsid w:val="006B12AF"/>
    <w:rsid w:val="006C1D2D"/>
    <w:rsid w:val="006C7B6A"/>
    <w:rsid w:val="006D599E"/>
    <w:rsid w:val="006E0A78"/>
    <w:rsid w:val="006F434C"/>
    <w:rsid w:val="00710477"/>
    <w:rsid w:val="00713BAE"/>
    <w:rsid w:val="00717D83"/>
    <w:rsid w:val="00724944"/>
    <w:rsid w:val="0072759F"/>
    <w:rsid w:val="0073149D"/>
    <w:rsid w:val="0075580C"/>
    <w:rsid w:val="00761372"/>
    <w:rsid w:val="00761825"/>
    <w:rsid w:val="00763D47"/>
    <w:rsid w:val="007732D6"/>
    <w:rsid w:val="00791540"/>
    <w:rsid w:val="00792A2B"/>
    <w:rsid w:val="00796B5E"/>
    <w:rsid w:val="007A329B"/>
    <w:rsid w:val="007A610B"/>
    <w:rsid w:val="007D48C5"/>
    <w:rsid w:val="007E460E"/>
    <w:rsid w:val="007F4EAC"/>
    <w:rsid w:val="007F538D"/>
    <w:rsid w:val="007F64DD"/>
    <w:rsid w:val="00802B3A"/>
    <w:rsid w:val="0080517B"/>
    <w:rsid w:val="00806356"/>
    <w:rsid w:val="008063AB"/>
    <w:rsid w:val="00813201"/>
    <w:rsid w:val="008345D0"/>
    <w:rsid w:val="008476A8"/>
    <w:rsid w:val="00850A19"/>
    <w:rsid w:val="00852D1C"/>
    <w:rsid w:val="008573AC"/>
    <w:rsid w:val="00873A64"/>
    <w:rsid w:val="008758A0"/>
    <w:rsid w:val="0087673E"/>
    <w:rsid w:val="00885F69"/>
    <w:rsid w:val="00886A1F"/>
    <w:rsid w:val="008930BF"/>
    <w:rsid w:val="00895914"/>
    <w:rsid w:val="008A590E"/>
    <w:rsid w:val="008B514D"/>
    <w:rsid w:val="008D27E8"/>
    <w:rsid w:val="008D333F"/>
    <w:rsid w:val="008D531E"/>
    <w:rsid w:val="008E20F9"/>
    <w:rsid w:val="008E2D80"/>
    <w:rsid w:val="008E3DAF"/>
    <w:rsid w:val="008F1E0A"/>
    <w:rsid w:val="008F3496"/>
    <w:rsid w:val="00902408"/>
    <w:rsid w:val="00907151"/>
    <w:rsid w:val="00910836"/>
    <w:rsid w:val="00911EBE"/>
    <w:rsid w:val="009229B3"/>
    <w:rsid w:val="00922AE8"/>
    <w:rsid w:val="0092312C"/>
    <w:rsid w:val="00925245"/>
    <w:rsid w:val="009560BC"/>
    <w:rsid w:val="009610A6"/>
    <w:rsid w:val="00964332"/>
    <w:rsid w:val="009647DC"/>
    <w:rsid w:val="009815DC"/>
    <w:rsid w:val="00982B58"/>
    <w:rsid w:val="009837A8"/>
    <w:rsid w:val="009A65EB"/>
    <w:rsid w:val="009C0606"/>
    <w:rsid w:val="009D180F"/>
    <w:rsid w:val="009D3EF7"/>
    <w:rsid w:val="009E2585"/>
    <w:rsid w:val="009E2E8E"/>
    <w:rsid w:val="009E68FC"/>
    <w:rsid w:val="00A03AEC"/>
    <w:rsid w:val="00A0586E"/>
    <w:rsid w:val="00A1449E"/>
    <w:rsid w:val="00A2536D"/>
    <w:rsid w:val="00A25AF0"/>
    <w:rsid w:val="00A26182"/>
    <w:rsid w:val="00A26924"/>
    <w:rsid w:val="00A2775A"/>
    <w:rsid w:val="00A42BD8"/>
    <w:rsid w:val="00A579D8"/>
    <w:rsid w:val="00A63497"/>
    <w:rsid w:val="00A67D12"/>
    <w:rsid w:val="00A744E4"/>
    <w:rsid w:val="00A74AB4"/>
    <w:rsid w:val="00A879F8"/>
    <w:rsid w:val="00A900A1"/>
    <w:rsid w:val="00AA1C1D"/>
    <w:rsid w:val="00AA2B11"/>
    <w:rsid w:val="00AC0375"/>
    <w:rsid w:val="00AD75AD"/>
    <w:rsid w:val="00AE32DA"/>
    <w:rsid w:val="00AE4DB1"/>
    <w:rsid w:val="00AF2524"/>
    <w:rsid w:val="00AF4E69"/>
    <w:rsid w:val="00B065B9"/>
    <w:rsid w:val="00B10819"/>
    <w:rsid w:val="00B15D0F"/>
    <w:rsid w:val="00B21FC0"/>
    <w:rsid w:val="00B27EE7"/>
    <w:rsid w:val="00B45BEF"/>
    <w:rsid w:val="00B474B0"/>
    <w:rsid w:val="00B52079"/>
    <w:rsid w:val="00B5254C"/>
    <w:rsid w:val="00B65E0E"/>
    <w:rsid w:val="00B70F39"/>
    <w:rsid w:val="00B75450"/>
    <w:rsid w:val="00B7698D"/>
    <w:rsid w:val="00B93510"/>
    <w:rsid w:val="00B93C3F"/>
    <w:rsid w:val="00BA2EB2"/>
    <w:rsid w:val="00BA79F2"/>
    <w:rsid w:val="00BB1D6B"/>
    <w:rsid w:val="00BB4D26"/>
    <w:rsid w:val="00BC331B"/>
    <w:rsid w:val="00BD009B"/>
    <w:rsid w:val="00BD193D"/>
    <w:rsid w:val="00BE051E"/>
    <w:rsid w:val="00BE717C"/>
    <w:rsid w:val="00BF2BAD"/>
    <w:rsid w:val="00BF4326"/>
    <w:rsid w:val="00C0374F"/>
    <w:rsid w:val="00C12299"/>
    <w:rsid w:val="00C20C88"/>
    <w:rsid w:val="00C226C8"/>
    <w:rsid w:val="00C25DC0"/>
    <w:rsid w:val="00C2656C"/>
    <w:rsid w:val="00C33B4F"/>
    <w:rsid w:val="00C351B2"/>
    <w:rsid w:val="00C4025A"/>
    <w:rsid w:val="00C50B37"/>
    <w:rsid w:val="00C53C0C"/>
    <w:rsid w:val="00C7195B"/>
    <w:rsid w:val="00C81F88"/>
    <w:rsid w:val="00C831E9"/>
    <w:rsid w:val="00C947E5"/>
    <w:rsid w:val="00C94FCC"/>
    <w:rsid w:val="00CA41AE"/>
    <w:rsid w:val="00CB7D3C"/>
    <w:rsid w:val="00CC32D5"/>
    <w:rsid w:val="00CC5C0F"/>
    <w:rsid w:val="00CE515B"/>
    <w:rsid w:val="00CF6F23"/>
    <w:rsid w:val="00CF7195"/>
    <w:rsid w:val="00D04AE0"/>
    <w:rsid w:val="00D06BB0"/>
    <w:rsid w:val="00D07A4A"/>
    <w:rsid w:val="00D15CB1"/>
    <w:rsid w:val="00D42C67"/>
    <w:rsid w:val="00D475BA"/>
    <w:rsid w:val="00D50372"/>
    <w:rsid w:val="00D53984"/>
    <w:rsid w:val="00D95293"/>
    <w:rsid w:val="00DA2976"/>
    <w:rsid w:val="00DA6B9D"/>
    <w:rsid w:val="00DB2C36"/>
    <w:rsid w:val="00DD5FA0"/>
    <w:rsid w:val="00DE62A5"/>
    <w:rsid w:val="00DF10C8"/>
    <w:rsid w:val="00DF3D78"/>
    <w:rsid w:val="00E10E16"/>
    <w:rsid w:val="00E1627C"/>
    <w:rsid w:val="00E4503F"/>
    <w:rsid w:val="00E55E68"/>
    <w:rsid w:val="00E86AA6"/>
    <w:rsid w:val="00E936F9"/>
    <w:rsid w:val="00EB22BC"/>
    <w:rsid w:val="00EB3480"/>
    <w:rsid w:val="00EC2F1B"/>
    <w:rsid w:val="00EC7201"/>
    <w:rsid w:val="00EC7862"/>
    <w:rsid w:val="00ED18CD"/>
    <w:rsid w:val="00EE4D61"/>
    <w:rsid w:val="00EE564D"/>
    <w:rsid w:val="00EF76B0"/>
    <w:rsid w:val="00F03225"/>
    <w:rsid w:val="00F03EE3"/>
    <w:rsid w:val="00F06DA1"/>
    <w:rsid w:val="00F121E5"/>
    <w:rsid w:val="00F22020"/>
    <w:rsid w:val="00F41758"/>
    <w:rsid w:val="00F50E12"/>
    <w:rsid w:val="00F55E48"/>
    <w:rsid w:val="00F62627"/>
    <w:rsid w:val="00F63811"/>
    <w:rsid w:val="00F71B67"/>
    <w:rsid w:val="00F74324"/>
    <w:rsid w:val="00F745DA"/>
    <w:rsid w:val="00F80E77"/>
    <w:rsid w:val="00F91E68"/>
    <w:rsid w:val="00FB396A"/>
    <w:rsid w:val="00FB4D45"/>
    <w:rsid w:val="00FC06B4"/>
    <w:rsid w:val="00FD3933"/>
    <w:rsid w:val="00FD55CD"/>
    <w:rsid w:val="00FD7258"/>
    <w:rsid w:val="00FE1282"/>
    <w:rsid w:val="00FE7847"/>
    <w:rsid w:val="68CE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30FBFB76-0FBA-4F93-9957-85B99B13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semiHidden/>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semiHidden/>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uiPriority w:val="99"/>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9E68FC"/>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9E68FC"/>
    <w:rPr>
      <w:rFonts w:eastAsia="Calibri-Light" w:cstheme="minorHAns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346102772">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66808857">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942956114">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no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a:ln>
          <a:solidFill>
            <a:schemeClr val="tx2">
              <a:lumMod val="50000"/>
            </a:schemeClr>
          </a:solidFill>
        </a:ln>
      </dgm:spPr>
      <dgm:t>
        <a:bodyPr/>
        <a:lstStyle/>
        <a:p>
          <a:r>
            <a:rPr lang="en-GB" sz="800" b="1"/>
            <a:t>Supported Housing Support Worker(s)</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84293CDC-0F2F-464B-9FED-427B633E29CB}">
      <dgm:prSet phldrT="[Text]" custT="1"/>
      <dgm:spPr/>
      <dgm:t>
        <a:bodyPr/>
        <a:lstStyle/>
        <a:p>
          <a:r>
            <a:rPr lang="en-GB" sz="800"/>
            <a:t>Night Worker(s)</a:t>
          </a:r>
        </a:p>
      </dgm:t>
    </dgm:pt>
    <dgm:pt modelId="{39F90916-C5BC-4AF7-B255-501396AFFC5D}" type="parTrans" cxnId="{4912D8EB-AD85-493A-B712-CB21A1976150}">
      <dgm:prSet/>
      <dgm:spPr/>
      <dgm:t>
        <a:bodyPr/>
        <a:lstStyle/>
        <a:p>
          <a:endParaRPr lang="en-GB" sz="800"/>
        </a:p>
      </dgm:t>
    </dgm:pt>
    <dgm:pt modelId="{61D8EC02-C82D-4A78-A1AB-BBE33E0C814A}" type="sibTrans" cxnId="{4912D8EB-AD85-493A-B712-CB21A1976150}">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66535">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DFC94C6B-A9F5-4B78-A3B7-6DDD67F480CF}" type="pres">
      <dgm:prSet presAssocID="{5F9358A2-EE37-4922-9C61-EE3FA0684450}" presName="hierChild5" presStyleCnt="0"/>
      <dgm:spPr/>
    </dgm:pt>
    <dgm:pt modelId="{69F7CA90-4242-4D7A-8C4D-2283E7B34A4B}" type="pres">
      <dgm:prSet presAssocID="{39F90916-C5BC-4AF7-B255-501396AFFC5D}" presName="Name64" presStyleLbl="parChTrans1D4" presStyleIdx="2" presStyleCnt="3"/>
      <dgm:spPr/>
    </dgm:pt>
    <dgm:pt modelId="{229CDC54-3CCE-4645-B93A-F12B3BE10D03}" type="pres">
      <dgm:prSet presAssocID="{84293CDC-0F2F-464B-9FED-427B633E29CB}" presName="hierRoot2" presStyleCnt="0">
        <dgm:presLayoutVars>
          <dgm:hierBranch val="init"/>
        </dgm:presLayoutVars>
      </dgm:prSet>
      <dgm:spPr/>
    </dgm:pt>
    <dgm:pt modelId="{8CEAD947-C3A9-4FB2-9B27-0D2D33F5A875}" type="pres">
      <dgm:prSet presAssocID="{84293CDC-0F2F-464B-9FED-427B633E29CB}" presName="rootComposite" presStyleCnt="0"/>
      <dgm:spPr/>
    </dgm:pt>
    <dgm:pt modelId="{FF18A770-4DEB-40DE-AC9E-F388057B8B59}" type="pres">
      <dgm:prSet presAssocID="{84293CDC-0F2F-464B-9FED-427B633E29CB}" presName="rootText" presStyleLbl="node4" presStyleIdx="2" presStyleCnt="3">
        <dgm:presLayoutVars>
          <dgm:chPref val="3"/>
        </dgm:presLayoutVars>
      </dgm:prSet>
      <dgm:spPr/>
    </dgm:pt>
    <dgm:pt modelId="{A60AD72A-FD5C-4F84-BFFB-4C21A5C3FC51}" type="pres">
      <dgm:prSet presAssocID="{84293CDC-0F2F-464B-9FED-427B633E29CB}" presName="rootConnector" presStyleLbl="node4" presStyleIdx="2" presStyleCnt="3"/>
      <dgm:spPr/>
    </dgm:pt>
    <dgm:pt modelId="{8F1D3184-D04B-40C1-BF16-15C5DD9E6C61}" type="pres">
      <dgm:prSet presAssocID="{84293CDC-0F2F-464B-9FED-427B633E29CB}" presName="hierChild4" presStyleCnt="0"/>
      <dgm:spPr/>
    </dgm:pt>
    <dgm:pt modelId="{2BB02C3A-89A0-46DE-853F-86EF5CC20093}" type="pres">
      <dgm:prSet presAssocID="{84293CDC-0F2F-464B-9FED-427B633E29CB}"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C1F7C210-B7A4-4988-8745-DB423582D416}" type="presOf" srcId="{84293CDC-0F2F-464B-9FED-427B633E29CB}" destId="{FF18A770-4DEB-40DE-AC9E-F388057B8B59}" srcOrd="0"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31F8FD48-516B-45D9-85C1-A89EC5969998}" type="presOf" srcId="{39F90916-C5BC-4AF7-B255-501396AFFC5D}" destId="{69F7CA90-4242-4D7A-8C4D-2283E7B34A4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637481D0-AC5E-4285-952D-90FE52AFA728}" type="presOf" srcId="{84293CDC-0F2F-464B-9FED-427B633E29CB}" destId="{A60AD72A-FD5C-4F84-BFFB-4C21A5C3FC51}" srcOrd="1"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4912D8EB-AD85-493A-B712-CB21A1976150}" srcId="{64B2A921-D3A8-49CC-9369-4C1C3B5B29BC}" destId="{84293CDC-0F2F-464B-9FED-427B633E29CB}" srcOrd="1" destOrd="0" parTransId="{39F90916-C5BC-4AF7-B255-501396AFFC5D}" sibTransId="{61D8EC02-C82D-4A78-A1AB-BBE33E0C814A}"/>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A717A792-38C7-4056-B00B-3E538448E44F}" type="presParOf" srcId="{7C042AAB-80EF-483C-9863-98A3A29115FF}" destId="{69F7CA90-4242-4D7A-8C4D-2283E7B34A4B}" srcOrd="2" destOrd="0" presId="urn:microsoft.com/office/officeart/2009/3/layout/HorizontalOrganizationChart"/>
    <dgm:cxn modelId="{0F1F2D6F-D88E-44CF-B0F1-33F5956F30AD}" type="presParOf" srcId="{7C042AAB-80EF-483C-9863-98A3A29115FF}" destId="{229CDC54-3CCE-4645-B93A-F12B3BE10D03}" srcOrd="3" destOrd="0" presId="urn:microsoft.com/office/officeart/2009/3/layout/HorizontalOrganizationChart"/>
    <dgm:cxn modelId="{889D9337-AB0B-4EFB-912F-26B690E902E5}" type="presParOf" srcId="{229CDC54-3CCE-4645-B93A-F12B3BE10D03}" destId="{8CEAD947-C3A9-4FB2-9B27-0D2D33F5A875}" srcOrd="0" destOrd="0" presId="urn:microsoft.com/office/officeart/2009/3/layout/HorizontalOrganizationChart"/>
    <dgm:cxn modelId="{1B4D34A0-4480-432C-BEC2-70FF75D3A8E5}" type="presParOf" srcId="{8CEAD947-C3A9-4FB2-9B27-0D2D33F5A875}" destId="{FF18A770-4DEB-40DE-AC9E-F388057B8B59}" srcOrd="0" destOrd="0" presId="urn:microsoft.com/office/officeart/2009/3/layout/HorizontalOrganizationChart"/>
    <dgm:cxn modelId="{3CE8F2EA-F37D-4504-9937-668AFF6A8418}" type="presParOf" srcId="{8CEAD947-C3A9-4FB2-9B27-0D2D33F5A875}" destId="{A60AD72A-FD5C-4F84-BFFB-4C21A5C3FC51}" srcOrd="1" destOrd="0" presId="urn:microsoft.com/office/officeart/2009/3/layout/HorizontalOrganizationChart"/>
    <dgm:cxn modelId="{EB693A0B-2FBE-4E9A-BBB1-8A31EB5525B1}" type="presParOf" srcId="{229CDC54-3CCE-4645-B93A-F12B3BE10D03}" destId="{8F1D3184-D04B-40C1-BF16-15C5DD9E6C61}" srcOrd="1" destOrd="0" presId="urn:microsoft.com/office/officeart/2009/3/layout/HorizontalOrganizationChart"/>
    <dgm:cxn modelId="{7AA1410C-D3E8-430F-9C51-4B5B71712EEA}" type="presParOf" srcId="{229CDC54-3CCE-4645-B93A-F12B3BE10D03}" destId="{2BB02C3A-89A0-46DE-853F-86EF5CC20093}"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F7CA90-4242-4D7A-8C4D-2283E7B34A4B}">
      <dsp:nvSpPr>
        <dsp:cNvPr id="0" name=""/>
        <dsp:cNvSpPr/>
      </dsp:nvSpPr>
      <dsp:spPr>
        <a:xfrm>
          <a:off x="3913134"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259642"/>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260581"/>
          <a:ext cx="1149243" cy="583737"/>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a:t>
          </a:r>
        </a:p>
      </dsp:txBody>
      <dsp:txXfrm>
        <a:off x="2763890" y="260581"/>
        <a:ext cx="1149243" cy="583737"/>
      </dsp:txXfrm>
    </dsp:sp>
    <dsp:sp modelId="{95943AAE-822A-4A19-B04E-88DB3DC9FE35}">
      <dsp:nvSpPr>
        <dsp:cNvPr id="0" name=""/>
        <dsp:cNvSpPr/>
      </dsp:nvSpPr>
      <dsp:spPr>
        <a:xfrm>
          <a:off x="4142983" y="130102"/>
          <a:ext cx="1149243" cy="350519"/>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130102"/>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25400" cap="flat" cmpd="sng" algn="ctr">
          <a:solidFill>
            <a:schemeClr val="tx2">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Supported Housing Support Worker(s)</a:t>
          </a:r>
        </a:p>
      </dsp:txBody>
      <dsp:txXfrm>
        <a:off x="5522075" y="130102"/>
        <a:ext cx="1149243" cy="350519"/>
      </dsp:txXfrm>
    </dsp:sp>
    <dsp:sp modelId="{FF18A770-4DEB-40DE-AC9E-F388057B8B59}">
      <dsp:nvSpPr>
        <dsp:cNvPr id="0" name=""/>
        <dsp:cNvSpPr/>
      </dsp:nvSpPr>
      <dsp:spPr>
        <a:xfrm>
          <a:off x="4142983" y="624277"/>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Night Worker(s)</a:t>
          </a:r>
        </a:p>
      </dsp:txBody>
      <dsp:txXfrm>
        <a:off x="4142983"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969A8"/>
    <w:rsid w:val="00175464"/>
    <w:rsid w:val="001F517A"/>
    <w:rsid w:val="002E6D6E"/>
    <w:rsid w:val="00366009"/>
    <w:rsid w:val="0036758D"/>
    <w:rsid w:val="00397BDD"/>
    <w:rsid w:val="003A063E"/>
    <w:rsid w:val="003D5DCE"/>
    <w:rsid w:val="005E6357"/>
    <w:rsid w:val="0067532D"/>
    <w:rsid w:val="006D1233"/>
    <w:rsid w:val="007149FD"/>
    <w:rsid w:val="008A1FE9"/>
    <w:rsid w:val="009D776A"/>
    <w:rsid w:val="00A00896"/>
    <w:rsid w:val="00A55219"/>
    <w:rsid w:val="00AE3C91"/>
    <w:rsid w:val="00B97602"/>
    <w:rsid w:val="00BF1A5E"/>
    <w:rsid w:val="00C12299"/>
    <w:rsid w:val="00DC5713"/>
    <w:rsid w:val="00DC5D23"/>
    <w:rsid w:val="00E944BA"/>
    <w:rsid w:val="00EA5CE5"/>
    <w:rsid w:val="00EC7862"/>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c010a73-9711-4bf0-ad5a-e8ba9924d500">
      <UserInfo>
        <DisplayName>Michael Rennie</DisplayName>
        <AccountId>319</AccountId>
        <AccountType/>
      </UserInfo>
      <UserInfo>
        <DisplayName>HR</DisplayName>
        <AccountId>174</AccountId>
        <AccountType/>
      </UserInfo>
      <UserInfo>
        <DisplayName>Jayne Grier</DisplayName>
        <AccountId>168</AccountId>
        <AccountType/>
      </UserInfo>
      <UserInfo>
        <DisplayName>Recruitment</DisplayName>
        <AccountId>114</AccountId>
        <AccountType/>
      </UserInfo>
      <UserInfo>
        <DisplayName>Lucia Vaclavikova</DisplayName>
        <AccountId>15</AccountId>
        <AccountType/>
      </UserInfo>
    </SharedWithUsers>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cc010a73-9711-4bf0-ad5a-e8ba9924d500"/>
    <ds:schemaRef ds:uri="bec4a858-df31-4a3c-93e5-0f187e9356fe"/>
  </ds:schemaRefs>
</ds:datastoreItem>
</file>

<file path=customXml/itemProps2.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customXml/itemProps3.xml><?xml version="1.0" encoding="utf-8"?>
<ds:datastoreItem xmlns:ds="http://schemas.openxmlformats.org/officeDocument/2006/customXml" ds:itemID="{0696D21E-ED5A-4AE3-9294-D4EB044E6953}">
  <ds:schemaRefs>
    <ds:schemaRef ds:uri="http://schemas.microsoft.com/sharepoint/v3/contenttype/forms"/>
  </ds:schemaRefs>
</ds:datastoreItem>
</file>

<file path=customXml/itemProps4.xml><?xml version="1.0" encoding="utf-8"?>
<ds:datastoreItem xmlns:ds="http://schemas.openxmlformats.org/officeDocument/2006/customXml" ds:itemID="{44BB7B3E-AD4E-4B36-8F2C-FE2193ADC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2</TotalTime>
  <Pages>3</Pages>
  <Words>1022</Words>
  <Characters>5829</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Job Profile</vt:lpstr>
    </vt:vector>
  </TitlesOfParts>
  <Company>Hewlett-Packard</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creator>Emily Whiter</dc:creator>
  <cp:lastModifiedBy>Ren Louca</cp:lastModifiedBy>
  <cp:revision>4</cp:revision>
  <cp:lastPrinted>2014-12-10T10:13:00Z</cp:lastPrinted>
  <dcterms:created xsi:type="dcterms:W3CDTF">2024-07-16T10:39:00Z</dcterms:created>
  <dcterms:modified xsi:type="dcterms:W3CDTF">2024-07-16T10:40:00Z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