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7340" w14:textId="77777777" w:rsidR="00287B7B" w:rsidRDefault="00934DF4" w:rsidP="00864372">
      <w:pPr>
        <w:rPr>
          <w:rFonts w:ascii="Century Gothic" w:hAnsi="Century Gothic"/>
          <w:b/>
          <w:iCs/>
          <w:lang w:val="en-GB"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 w:rsidR="00DC7BB9">
        <w:rPr>
          <w:b/>
        </w:rPr>
        <w:t xml:space="preserve">           </w:t>
      </w:r>
      <w:r>
        <w:rPr>
          <w:b/>
        </w:rPr>
        <w:tab/>
        <w:t xml:space="preserve"> </w:t>
      </w:r>
      <w:r>
        <w:t xml:space="preserve">   </w:t>
      </w:r>
      <w:r>
        <w:rPr>
          <w:noProof/>
          <w:lang w:val="en-GB" w:eastAsia="en-GB"/>
        </w:rPr>
        <w:t xml:space="preserve">     </w:t>
      </w:r>
    </w:p>
    <w:p w14:paraId="0F5D4009" w14:textId="77777777" w:rsidR="00703C36" w:rsidRPr="005F6665" w:rsidRDefault="00703C36" w:rsidP="00703C36">
      <w:pPr>
        <w:jc w:val="both"/>
        <w:rPr>
          <w:rFonts w:ascii="Century Gothic" w:hAnsi="Century Gothic"/>
          <w:b/>
          <w:sz w:val="28"/>
          <w:szCs w:val="28"/>
          <w:u w:val="single"/>
          <w:lang w:val="en-GB"/>
        </w:rPr>
      </w:pPr>
      <w:r w:rsidRPr="005F6665">
        <w:rPr>
          <w:rFonts w:ascii="Century Gothic" w:hAnsi="Century Gothic"/>
          <w:b/>
          <w:sz w:val="28"/>
          <w:szCs w:val="28"/>
          <w:u w:val="single"/>
          <w:lang w:val="en-GB"/>
        </w:rPr>
        <w:t xml:space="preserve">Job Description  </w:t>
      </w:r>
    </w:p>
    <w:p w14:paraId="076E4E53" w14:textId="77777777" w:rsidR="00DC7BB9" w:rsidRDefault="00DC7BB9" w:rsidP="00864372">
      <w:pPr>
        <w:rPr>
          <w:rFonts w:ascii="Century Gothic" w:hAnsi="Century Gothic"/>
          <w:b/>
          <w:iCs/>
          <w:lang w:val="en-GB"/>
        </w:rPr>
      </w:pPr>
    </w:p>
    <w:p w14:paraId="2DBF6A58" w14:textId="77777777" w:rsidR="00AE07E6" w:rsidRPr="009304C0" w:rsidRDefault="00061B8F" w:rsidP="00AE07E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Nursing Associate </w:t>
      </w:r>
    </w:p>
    <w:p w14:paraId="235F818B" w14:textId="77777777" w:rsidR="007A136C" w:rsidRPr="00CD4E2F" w:rsidRDefault="007A136C" w:rsidP="00A52273">
      <w:pPr>
        <w:jc w:val="both"/>
        <w:rPr>
          <w:rFonts w:ascii="Century Gothic" w:hAnsi="Century Gothic"/>
          <w:b/>
          <w:lang w:val="en-GB"/>
        </w:rPr>
      </w:pPr>
      <w:bookmarkStart w:id="0" w:name="_Hlk52302570"/>
    </w:p>
    <w:p w14:paraId="21F98797" w14:textId="77777777" w:rsidR="00753834" w:rsidRPr="005F6665" w:rsidRDefault="00753834" w:rsidP="005F6665">
      <w:pPr>
        <w:numPr>
          <w:ilvl w:val="0"/>
          <w:numId w:val="49"/>
        </w:numPr>
        <w:jc w:val="both"/>
        <w:rPr>
          <w:rFonts w:ascii="Century Gothic" w:hAnsi="Century Gothic"/>
          <w:b/>
          <w:u w:val="single"/>
          <w:lang w:val="en-GB"/>
        </w:rPr>
      </w:pPr>
      <w:r w:rsidRPr="005F6665">
        <w:rPr>
          <w:rFonts w:ascii="Century Gothic" w:hAnsi="Century Gothic"/>
          <w:b/>
          <w:u w:val="single"/>
          <w:lang w:val="en-GB"/>
        </w:rPr>
        <w:t>Job Purpose</w:t>
      </w:r>
    </w:p>
    <w:p w14:paraId="7CD37A60" w14:textId="77777777" w:rsidR="00703CA3" w:rsidRDefault="00703CA3" w:rsidP="00703CA3">
      <w:pPr>
        <w:pStyle w:val="Default"/>
      </w:pPr>
    </w:p>
    <w:p w14:paraId="580AC2DD" w14:textId="77777777" w:rsidR="00895FCD" w:rsidRPr="00895FCD" w:rsidRDefault="000A4525" w:rsidP="00895FCD">
      <w:pPr>
        <w:pStyle w:val="NoSpacing"/>
        <w:jc w:val="both"/>
        <w:rPr>
          <w:rFonts w:ascii="Century Gothic" w:hAnsi="Century Gothic"/>
          <w:b/>
          <w:bCs/>
          <w:sz w:val="24"/>
          <w:szCs w:val="24"/>
        </w:rPr>
      </w:pPr>
      <w:r w:rsidRPr="000A4525">
        <w:rPr>
          <w:rFonts w:ascii="Century Gothic" w:hAnsi="Century Gothic"/>
          <w:bCs/>
        </w:rPr>
        <w:t>T</w:t>
      </w:r>
      <w:r w:rsidR="00895FCD" w:rsidRPr="00895FCD">
        <w:rPr>
          <w:rFonts w:ascii="Century Gothic" w:hAnsi="Century Gothic"/>
          <w:sz w:val="23"/>
          <w:szCs w:val="23"/>
        </w:rPr>
        <w:t xml:space="preserve">he Nursing Associate </w:t>
      </w:r>
      <w:r w:rsidR="00720489">
        <w:rPr>
          <w:rFonts w:ascii="Century Gothic" w:hAnsi="Century Gothic"/>
          <w:sz w:val="23"/>
          <w:szCs w:val="23"/>
        </w:rPr>
        <w:t xml:space="preserve">will be </w:t>
      </w:r>
      <w:r>
        <w:rPr>
          <w:rFonts w:ascii="Century Gothic" w:hAnsi="Century Gothic"/>
          <w:sz w:val="23"/>
          <w:szCs w:val="23"/>
        </w:rPr>
        <w:t>working</w:t>
      </w:r>
      <w:r w:rsidR="00895FCD" w:rsidRPr="00895FCD">
        <w:rPr>
          <w:rFonts w:ascii="Century Gothic" w:hAnsi="Century Gothic"/>
          <w:sz w:val="23"/>
          <w:szCs w:val="23"/>
        </w:rPr>
        <w:t xml:space="preserve"> with the multi-disciplinary team and the Registered Nurse to assess, plan, organise and deliver clinical care in line with service and patient’s needs and </w:t>
      </w:r>
      <w:r w:rsidR="00895FCD" w:rsidRPr="00895FCD">
        <w:rPr>
          <w:rFonts w:ascii="Century Gothic" w:hAnsi="Century Gothic"/>
        </w:rPr>
        <w:t xml:space="preserve">to support the Registered Nurses in the delivery of an excellent standard of care to patients and their families in the Inpatient Unit. The Nursing Associate </w:t>
      </w:r>
      <w:r>
        <w:rPr>
          <w:rFonts w:ascii="Century Gothic" w:hAnsi="Century Gothic"/>
        </w:rPr>
        <w:t xml:space="preserve">will </w:t>
      </w:r>
      <w:r w:rsidR="00895FCD" w:rsidRPr="00895FCD">
        <w:rPr>
          <w:rFonts w:ascii="Century Gothic" w:hAnsi="Century Gothic"/>
        </w:rPr>
        <w:t>work independently, under the leadership of the Registered Nurses, within all aspects of the nursing process.</w:t>
      </w:r>
    </w:p>
    <w:p w14:paraId="2FE27A38" w14:textId="77777777" w:rsidR="00703CA3" w:rsidRPr="005F6665" w:rsidRDefault="00703CA3" w:rsidP="00A52273">
      <w:pPr>
        <w:jc w:val="both"/>
        <w:rPr>
          <w:rFonts w:ascii="Century Gothic" w:hAnsi="Century Gothic"/>
          <w:lang w:val="en-GB"/>
        </w:rPr>
      </w:pPr>
    </w:p>
    <w:p w14:paraId="1E777955" w14:textId="77777777" w:rsidR="00FD1BEF" w:rsidRPr="005F6665" w:rsidRDefault="00753834" w:rsidP="005F6665">
      <w:pPr>
        <w:numPr>
          <w:ilvl w:val="0"/>
          <w:numId w:val="49"/>
        </w:numPr>
        <w:jc w:val="both"/>
        <w:rPr>
          <w:rFonts w:ascii="Century Gothic" w:hAnsi="Century Gothic"/>
          <w:b/>
          <w:u w:val="single"/>
          <w:lang w:val="en-GB"/>
        </w:rPr>
      </w:pPr>
      <w:r w:rsidRPr="005F6665">
        <w:rPr>
          <w:rFonts w:ascii="Century Gothic" w:hAnsi="Century Gothic"/>
          <w:b/>
          <w:u w:val="single"/>
          <w:lang w:val="en-GB"/>
        </w:rPr>
        <w:t>Key Tasks</w:t>
      </w:r>
    </w:p>
    <w:p w14:paraId="68767430" w14:textId="77777777" w:rsidR="00EE67ED" w:rsidRPr="005F6665" w:rsidRDefault="00EE67ED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23544C20" w14:textId="77777777" w:rsidR="005F6665" w:rsidRDefault="005F6665" w:rsidP="00B21154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5F6665">
        <w:rPr>
          <w:rFonts w:ascii="Century Gothic" w:hAnsi="Century Gothic"/>
          <w:b/>
          <w:sz w:val="22"/>
          <w:szCs w:val="22"/>
          <w:lang w:val="en-GB"/>
        </w:rPr>
        <w:t xml:space="preserve">Operational </w:t>
      </w:r>
    </w:p>
    <w:p w14:paraId="73F936AC" w14:textId="77777777" w:rsidR="00895FCD" w:rsidRDefault="00895FCD" w:rsidP="00B21154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3AB35687" w14:textId="77777777" w:rsidR="00E92232" w:rsidRDefault="00E92232" w:rsidP="00E92232">
      <w:pPr>
        <w:pStyle w:val="NoSpacing"/>
        <w:numPr>
          <w:ilvl w:val="0"/>
          <w:numId w:val="51"/>
        </w:numPr>
        <w:jc w:val="both"/>
        <w:rPr>
          <w:rFonts w:ascii="Century Gothic" w:hAnsi="Century Gothic"/>
        </w:rPr>
      </w:pPr>
      <w:r w:rsidRPr="00E92232">
        <w:rPr>
          <w:rFonts w:ascii="Century Gothic" w:hAnsi="Century Gothic"/>
        </w:rPr>
        <w:t>To assess, plan and deliver care under the leadership of a Registered Nurse to patients requiring palliative and/or end of life care</w:t>
      </w:r>
      <w:r>
        <w:rPr>
          <w:rFonts w:ascii="Century Gothic" w:hAnsi="Century Gothic"/>
        </w:rPr>
        <w:t>.</w:t>
      </w:r>
    </w:p>
    <w:p w14:paraId="0D0B3E35" w14:textId="77777777" w:rsidR="00E92232" w:rsidRDefault="00E92232" w:rsidP="00E92232">
      <w:pPr>
        <w:pStyle w:val="NoSpacing"/>
        <w:ind w:left="720"/>
        <w:jc w:val="both"/>
        <w:rPr>
          <w:rFonts w:ascii="Century Gothic" w:hAnsi="Century Gothic"/>
        </w:rPr>
      </w:pPr>
    </w:p>
    <w:p w14:paraId="035E1D79" w14:textId="77777777" w:rsidR="00E92232" w:rsidRDefault="00E92232" w:rsidP="00E92232">
      <w:pPr>
        <w:pStyle w:val="NoSpacing"/>
        <w:numPr>
          <w:ilvl w:val="0"/>
          <w:numId w:val="51"/>
        </w:numPr>
        <w:jc w:val="both"/>
        <w:rPr>
          <w:rFonts w:ascii="Century Gothic" w:hAnsi="Century Gothic"/>
        </w:rPr>
      </w:pPr>
      <w:r w:rsidRPr="00E92232">
        <w:rPr>
          <w:rFonts w:ascii="Century Gothic" w:hAnsi="Century Gothic"/>
        </w:rPr>
        <w:t>To offer timely and individual direct care based on patient need.</w:t>
      </w:r>
    </w:p>
    <w:p w14:paraId="4C9D507F" w14:textId="77777777" w:rsidR="00E92232" w:rsidRDefault="00E92232" w:rsidP="00E92232">
      <w:pPr>
        <w:pStyle w:val="ListParagraph"/>
        <w:rPr>
          <w:rFonts w:ascii="Century Gothic" w:hAnsi="Century Gothic"/>
        </w:rPr>
      </w:pPr>
    </w:p>
    <w:p w14:paraId="4A25F20D" w14:textId="77777777" w:rsidR="00E92232" w:rsidRDefault="00720489" w:rsidP="00E92232">
      <w:pPr>
        <w:pStyle w:val="NoSpacing"/>
        <w:numPr>
          <w:ilvl w:val="0"/>
          <w:numId w:val="5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E92232" w:rsidRPr="00E92232">
        <w:rPr>
          <w:rFonts w:ascii="Century Gothic" w:hAnsi="Century Gothic"/>
        </w:rPr>
        <w:t xml:space="preserve">o monitor patients for symptoms and provide </w:t>
      </w:r>
      <w:r w:rsidRPr="00E92232">
        <w:rPr>
          <w:rFonts w:ascii="Century Gothic" w:hAnsi="Century Gothic"/>
        </w:rPr>
        <w:t>nonpharmacological</w:t>
      </w:r>
      <w:r w:rsidR="00E92232" w:rsidRPr="00E92232">
        <w:rPr>
          <w:rFonts w:ascii="Century Gothic" w:hAnsi="Century Gothic"/>
        </w:rPr>
        <w:t xml:space="preserve"> relief where possible, administering medication via all conventional methods and referring for senior advice when appropriate</w:t>
      </w:r>
      <w:r w:rsidR="00E92232">
        <w:rPr>
          <w:rFonts w:ascii="Century Gothic" w:hAnsi="Century Gothic"/>
        </w:rPr>
        <w:t>.</w:t>
      </w:r>
    </w:p>
    <w:p w14:paraId="2CC3B55D" w14:textId="77777777" w:rsidR="00E92232" w:rsidRDefault="00E92232" w:rsidP="00E92232">
      <w:pPr>
        <w:pStyle w:val="ListParagraph"/>
        <w:rPr>
          <w:rFonts w:ascii="Century Gothic" w:hAnsi="Century Gothic"/>
        </w:rPr>
      </w:pPr>
    </w:p>
    <w:p w14:paraId="6B11860D" w14:textId="77777777" w:rsidR="00E92232" w:rsidRPr="00E92232" w:rsidRDefault="00720489" w:rsidP="00E92232">
      <w:pPr>
        <w:pStyle w:val="NoSpacing"/>
        <w:numPr>
          <w:ilvl w:val="0"/>
          <w:numId w:val="5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E92232" w:rsidRPr="00E92232">
        <w:rPr>
          <w:rFonts w:ascii="Century Gothic" w:hAnsi="Century Gothic"/>
        </w:rPr>
        <w:t>o administer prescribed medication in accordance with NYHC guidance and policy.</w:t>
      </w:r>
    </w:p>
    <w:p w14:paraId="1A5095B0" w14:textId="77777777" w:rsidR="00895FCD" w:rsidRPr="00E92232" w:rsidRDefault="00895FCD" w:rsidP="00E92232">
      <w:pPr>
        <w:pStyle w:val="NoSpacing"/>
        <w:ind w:left="720"/>
        <w:jc w:val="both"/>
        <w:rPr>
          <w:rFonts w:ascii="Century Gothic" w:hAnsi="Century Gothic"/>
        </w:rPr>
      </w:pPr>
    </w:p>
    <w:p w14:paraId="208B493F" w14:textId="77777777" w:rsidR="00895FCD" w:rsidRDefault="00895FCD" w:rsidP="00895FCD">
      <w:pPr>
        <w:pStyle w:val="Default"/>
        <w:numPr>
          <w:ilvl w:val="0"/>
          <w:numId w:val="50"/>
        </w:numPr>
        <w:rPr>
          <w:rFonts w:ascii="Century Gothic" w:hAnsi="Century Gothic"/>
          <w:sz w:val="22"/>
          <w:szCs w:val="22"/>
        </w:rPr>
      </w:pPr>
      <w:r w:rsidRPr="00895FCD">
        <w:rPr>
          <w:rFonts w:ascii="Century Gothic" w:hAnsi="Century Gothic"/>
          <w:sz w:val="22"/>
          <w:szCs w:val="22"/>
        </w:rPr>
        <w:t xml:space="preserve">To recognise changes in patients’ conditions which may require the intervention of others and ensure that </w:t>
      </w:r>
      <w:r>
        <w:rPr>
          <w:rFonts w:ascii="Century Gothic" w:hAnsi="Century Gothic"/>
          <w:sz w:val="22"/>
          <w:szCs w:val="22"/>
        </w:rPr>
        <w:t xml:space="preserve">this is </w:t>
      </w:r>
      <w:r w:rsidR="00357E8F">
        <w:rPr>
          <w:rFonts w:ascii="Century Gothic" w:hAnsi="Century Gothic"/>
          <w:sz w:val="22"/>
          <w:szCs w:val="22"/>
        </w:rPr>
        <w:t>completed</w:t>
      </w:r>
      <w:r>
        <w:rPr>
          <w:rFonts w:ascii="Century Gothic" w:hAnsi="Century Gothic"/>
          <w:sz w:val="22"/>
          <w:szCs w:val="22"/>
        </w:rPr>
        <w:t xml:space="preserve"> in a timely way</w:t>
      </w:r>
      <w:r w:rsidRPr="00895FCD">
        <w:rPr>
          <w:rFonts w:ascii="Century Gothic" w:hAnsi="Century Gothic"/>
          <w:sz w:val="22"/>
          <w:szCs w:val="22"/>
        </w:rPr>
        <w:t xml:space="preserve"> or escalation procedures are followed</w:t>
      </w:r>
      <w:r>
        <w:rPr>
          <w:rFonts w:ascii="Century Gothic" w:hAnsi="Century Gothic"/>
          <w:sz w:val="22"/>
          <w:szCs w:val="22"/>
        </w:rPr>
        <w:t>.</w:t>
      </w:r>
    </w:p>
    <w:p w14:paraId="1A85B43B" w14:textId="77777777" w:rsidR="00E92232" w:rsidRDefault="00E92232" w:rsidP="00E92232">
      <w:pPr>
        <w:pStyle w:val="Default"/>
        <w:ind w:left="720"/>
        <w:rPr>
          <w:rFonts w:ascii="Century Gothic" w:hAnsi="Century Gothic"/>
          <w:sz w:val="22"/>
          <w:szCs w:val="22"/>
        </w:rPr>
      </w:pPr>
    </w:p>
    <w:p w14:paraId="165FF3B5" w14:textId="77777777" w:rsidR="00E92232" w:rsidRDefault="00720489" w:rsidP="00A033CB">
      <w:pPr>
        <w:pStyle w:val="NoSpacing"/>
        <w:numPr>
          <w:ilvl w:val="0"/>
          <w:numId w:val="5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E92232" w:rsidRPr="00E92232">
        <w:rPr>
          <w:rFonts w:ascii="Century Gothic" w:hAnsi="Century Gothic"/>
        </w:rPr>
        <w:t>o be a second checker for controlled drugs</w:t>
      </w:r>
      <w:r w:rsidR="00E92232">
        <w:rPr>
          <w:rFonts w:ascii="Century Gothic" w:hAnsi="Century Gothic"/>
        </w:rPr>
        <w:t>.</w:t>
      </w:r>
    </w:p>
    <w:p w14:paraId="7A152A09" w14:textId="77777777" w:rsidR="00E92232" w:rsidRDefault="00E92232" w:rsidP="00E92232">
      <w:pPr>
        <w:pStyle w:val="ListParagraph"/>
        <w:rPr>
          <w:rFonts w:ascii="Century Gothic" w:hAnsi="Century Gothic"/>
        </w:rPr>
      </w:pPr>
    </w:p>
    <w:p w14:paraId="18FA9FD2" w14:textId="77777777" w:rsidR="00E92232" w:rsidRPr="00222611" w:rsidRDefault="00720489" w:rsidP="00222611">
      <w:pPr>
        <w:pStyle w:val="NoSpacing"/>
        <w:numPr>
          <w:ilvl w:val="0"/>
          <w:numId w:val="5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E92232" w:rsidRPr="00E92232">
        <w:rPr>
          <w:rFonts w:ascii="Century Gothic" w:hAnsi="Century Gothic"/>
        </w:rPr>
        <w:t xml:space="preserve">o undertake various nursing skills as required such as: insertion and removal of urinary </w:t>
      </w:r>
      <w:r w:rsidRPr="00E92232">
        <w:rPr>
          <w:rFonts w:ascii="Century Gothic" w:hAnsi="Century Gothic"/>
        </w:rPr>
        <w:t>catheters, subcutaneous</w:t>
      </w:r>
      <w:r w:rsidR="00E92232" w:rsidRPr="00E92232">
        <w:rPr>
          <w:rFonts w:ascii="Century Gothic" w:hAnsi="Century Gothic"/>
        </w:rPr>
        <w:t xml:space="preserve"> cannula insertion, venous cannula insertion</w:t>
      </w:r>
      <w:r w:rsidR="00E92232">
        <w:rPr>
          <w:rFonts w:ascii="Century Gothic" w:hAnsi="Century Gothic"/>
        </w:rPr>
        <w:t>.</w:t>
      </w:r>
    </w:p>
    <w:p w14:paraId="61D1FB33" w14:textId="77777777" w:rsidR="00895FCD" w:rsidRPr="00895FCD" w:rsidRDefault="00895FCD" w:rsidP="00895FCD">
      <w:pPr>
        <w:pStyle w:val="Default"/>
        <w:rPr>
          <w:rFonts w:ascii="Century Gothic" w:hAnsi="Century Gothic"/>
          <w:sz w:val="22"/>
          <w:szCs w:val="22"/>
        </w:rPr>
      </w:pPr>
    </w:p>
    <w:p w14:paraId="4F9ED168" w14:textId="77777777" w:rsidR="00895FCD" w:rsidRDefault="00895FCD" w:rsidP="00895FCD">
      <w:pPr>
        <w:pStyle w:val="Default"/>
        <w:numPr>
          <w:ilvl w:val="0"/>
          <w:numId w:val="50"/>
        </w:numPr>
        <w:rPr>
          <w:rFonts w:ascii="Century Gothic" w:hAnsi="Century Gothic"/>
          <w:sz w:val="22"/>
          <w:szCs w:val="22"/>
        </w:rPr>
      </w:pPr>
      <w:r w:rsidRPr="00895FCD">
        <w:rPr>
          <w:rFonts w:ascii="Century Gothic" w:hAnsi="Century Gothic"/>
          <w:sz w:val="22"/>
          <w:szCs w:val="22"/>
        </w:rPr>
        <w:t xml:space="preserve">Responsible to collect, collate, </w:t>
      </w:r>
      <w:r w:rsidR="00357E8F" w:rsidRPr="00895FCD">
        <w:rPr>
          <w:rFonts w:ascii="Century Gothic" w:hAnsi="Century Gothic"/>
          <w:sz w:val="22"/>
          <w:szCs w:val="22"/>
        </w:rPr>
        <w:t>evaluate,</w:t>
      </w:r>
      <w:r w:rsidRPr="00895FCD">
        <w:rPr>
          <w:rFonts w:ascii="Century Gothic" w:hAnsi="Century Gothic"/>
          <w:sz w:val="22"/>
          <w:szCs w:val="22"/>
        </w:rPr>
        <w:t xml:space="preserve"> and report information, maintaining accurate patient records in all formats, including written and electronic patient information systems</w:t>
      </w:r>
      <w:r>
        <w:rPr>
          <w:rFonts w:ascii="Century Gothic" w:hAnsi="Century Gothic"/>
          <w:sz w:val="22"/>
          <w:szCs w:val="22"/>
        </w:rPr>
        <w:t>.</w:t>
      </w:r>
    </w:p>
    <w:p w14:paraId="1AD4629E" w14:textId="77777777" w:rsidR="00895FCD" w:rsidRPr="00895FCD" w:rsidRDefault="00895FCD" w:rsidP="00895FCD">
      <w:pPr>
        <w:pStyle w:val="Default"/>
        <w:rPr>
          <w:rFonts w:ascii="Century Gothic" w:hAnsi="Century Gothic"/>
          <w:sz w:val="22"/>
          <w:szCs w:val="22"/>
        </w:rPr>
      </w:pPr>
    </w:p>
    <w:p w14:paraId="60D80716" w14:textId="77777777" w:rsidR="00895FCD" w:rsidRDefault="00895FCD" w:rsidP="00895FCD">
      <w:pPr>
        <w:pStyle w:val="Default"/>
        <w:numPr>
          <w:ilvl w:val="0"/>
          <w:numId w:val="50"/>
        </w:numPr>
        <w:rPr>
          <w:rFonts w:ascii="Century Gothic" w:hAnsi="Century Gothic"/>
          <w:sz w:val="22"/>
          <w:szCs w:val="22"/>
        </w:rPr>
      </w:pPr>
      <w:r w:rsidRPr="00895FCD">
        <w:rPr>
          <w:rFonts w:ascii="Century Gothic" w:hAnsi="Century Gothic"/>
          <w:sz w:val="22"/>
          <w:szCs w:val="22"/>
        </w:rPr>
        <w:t xml:space="preserve">To accurately undertake risk assessments </w:t>
      </w:r>
      <w:r w:rsidR="00E92232">
        <w:rPr>
          <w:rFonts w:ascii="Century Gothic" w:hAnsi="Century Gothic"/>
          <w:sz w:val="22"/>
          <w:szCs w:val="22"/>
        </w:rPr>
        <w:t>and re-evaluate prescribed care when required.</w:t>
      </w:r>
    </w:p>
    <w:p w14:paraId="5A94BFF7" w14:textId="77777777" w:rsidR="00895FCD" w:rsidRPr="00895FCD" w:rsidRDefault="00895FCD" w:rsidP="00895FCD">
      <w:pPr>
        <w:pStyle w:val="Default"/>
        <w:rPr>
          <w:rFonts w:ascii="Century Gothic" w:hAnsi="Century Gothic"/>
          <w:sz w:val="22"/>
          <w:szCs w:val="22"/>
        </w:rPr>
      </w:pPr>
    </w:p>
    <w:p w14:paraId="179552EE" w14:textId="77777777" w:rsidR="00222611" w:rsidRPr="00153FE7" w:rsidRDefault="00895FCD" w:rsidP="00153FE7">
      <w:pPr>
        <w:pStyle w:val="Default"/>
        <w:numPr>
          <w:ilvl w:val="0"/>
          <w:numId w:val="50"/>
        </w:numPr>
        <w:rPr>
          <w:rFonts w:ascii="Century Gothic" w:hAnsi="Century Gothic"/>
          <w:sz w:val="22"/>
          <w:szCs w:val="22"/>
        </w:rPr>
      </w:pPr>
      <w:r w:rsidRPr="00895FCD">
        <w:rPr>
          <w:rFonts w:ascii="Century Gothic" w:hAnsi="Century Gothic"/>
          <w:sz w:val="22"/>
          <w:szCs w:val="22"/>
        </w:rPr>
        <w:t xml:space="preserve">To </w:t>
      </w:r>
      <w:r w:rsidR="00357E8F" w:rsidRPr="00895FCD">
        <w:rPr>
          <w:rFonts w:ascii="Century Gothic" w:hAnsi="Century Gothic"/>
          <w:sz w:val="22"/>
          <w:szCs w:val="22"/>
        </w:rPr>
        <w:t>function as</w:t>
      </w:r>
      <w:r w:rsidRPr="00895FCD">
        <w:rPr>
          <w:rFonts w:ascii="Century Gothic" w:hAnsi="Century Gothic"/>
          <w:sz w:val="22"/>
          <w:szCs w:val="22"/>
        </w:rPr>
        <w:t xml:space="preserve"> an advocate for patients, ensuring that any barriers to patients’ wishes are challenged and patients’ dignity maintained</w:t>
      </w:r>
      <w:r>
        <w:rPr>
          <w:rFonts w:ascii="Century Gothic" w:hAnsi="Century Gothic"/>
          <w:sz w:val="22"/>
          <w:szCs w:val="22"/>
        </w:rPr>
        <w:t>.</w:t>
      </w:r>
      <w:r w:rsidRPr="00895FCD">
        <w:rPr>
          <w:rFonts w:ascii="Century Gothic" w:hAnsi="Century Gothic"/>
          <w:sz w:val="22"/>
          <w:szCs w:val="22"/>
        </w:rPr>
        <w:t xml:space="preserve"> </w:t>
      </w:r>
    </w:p>
    <w:p w14:paraId="569B3306" w14:textId="77777777" w:rsidR="00E92232" w:rsidRPr="00895FCD" w:rsidRDefault="00E92232" w:rsidP="00E92232">
      <w:pPr>
        <w:pStyle w:val="Default"/>
        <w:rPr>
          <w:rFonts w:ascii="Century Gothic" w:hAnsi="Century Gothic"/>
          <w:sz w:val="22"/>
          <w:szCs w:val="22"/>
        </w:rPr>
      </w:pPr>
    </w:p>
    <w:p w14:paraId="1B0160B9" w14:textId="77777777" w:rsidR="00E92232" w:rsidRDefault="00E92232" w:rsidP="00E92232">
      <w:pPr>
        <w:pStyle w:val="NoSpacing"/>
        <w:numPr>
          <w:ilvl w:val="0"/>
          <w:numId w:val="50"/>
        </w:numPr>
        <w:jc w:val="both"/>
        <w:rPr>
          <w:rFonts w:ascii="Century Gothic" w:hAnsi="Century Gothic"/>
        </w:rPr>
      </w:pPr>
      <w:r w:rsidRPr="00E92232">
        <w:rPr>
          <w:rFonts w:ascii="Century Gothic" w:hAnsi="Century Gothic"/>
        </w:rPr>
        <w:lastRenderedPageBreak/>
        <w:t xml:space="preserve">To communicate fully and effectively with patients, their </w:t>
      </w:r>
      <w:r w:rsidR="00357E8F" w:rsidRPr="00E92232">
        <w:rPr>
          <w:rFonts w:ascii="Century Gothic" w:hAnsi="Century Gothic"/>
        </w:rPr>
        <w:t>families,</w:t>
      </w:r>
      <w:r w:rsidRPr="00E92232">
        <w:rPr>
          <w:rFonts w:ascii="Century Gothic" w:hAnsi="Century Gothic"/>
        </w:rPr>
        <w:t xml:space="preserve"> and professional colleagues to ensure a safe and needs led care pathway.</w:t>
      </w:r>
    </w:p>
    <w:p w14:paraId="1EE85022" w14:textId="77777777" w:rsidR="00222611" w:rsidRPr="00E92232" w:rsidRDefault="00222611" w:rsidP="00222611">
      <w:pPr>
        <w:pStyle w:val="NoSpacing"/>
        <w:jc w:val="both"/>
        <w:rPr>
          <w:rFonts w:ascii="Century Gothic" w:hAnsi="Century Gothic"/>
        </w:rPr>
      </w:pPr>
    </w:p>
    <w:p w14:paraId="5156E14C" w14:textId="77777777" w:rsidR="00E92232" w:rsidRDefault="00E92232" w:rsidP="00E92232">
      <w:pPr>
        <w:pStyle w:val="NoSpacing"/>
        <w:numPr>
          <w:ilvl w:val="0"/>
          <w:numId w:val="50"/>
        </w:numPr>
        <w:jc w:val="both"/>
        <w:rPr>
          <w:rFonts w:ascii="Century Gothic" w:hAnsi="Century Gothic"/>
        </w:rPr>
      </w:pPr>
      <w:r w:rsidRPr="00222611">
        <w:rPr>
          <w:rFonts w:ascii="Century Gothic" w:hAnsi="Century Gothic"/>
        </w:rPr>
        <w:t>To work as a member of the multidisciplinary team to ensure a co-ordinated and defined management plan/plan of care for each patient</w:t>
      </w:r>
      <w:r w:rsidR="00222611">
        <w:rPr>
          <w:rFonts w:ascii="Century Gothic" w:hAnsi="Century Gothic"/>
        </w:rPr>
        <w:t>.</w:t>
      </w:r>
    </w:p>
    <w:p w14:paraId="0D0DFC40" w14:textId="77777777" w:rsidR="00222611" w:rsidRDefault="00222611" w:rsidP="00222611">
      <w:pPr>
        <w:pStyle w:val="ListParagraph"/>
        <w:rPr>
          <w:rFonts w:ascii="Century Gothic" w:hAnsi="Century Gothic"/>
        </w:rPr>
      </w:pPr>
    </w:p>
    <w:p w14:paraId="6C92DC58" w14:textId="77777777" w:rsidR="00222611" w:rsidRPr="00222611" w:rsidRDefault="00222611" w:rsidP="00222611">
      <w:pPr>
        <w:pStyle w:val="Default"/>
        <w:numPr>
          <w:ilvl w:val="0"/>
          <w:numId w:val="50"/>
        </w:numPr>
        <w:rPr>
          <w:rFonts w:ascii="Century Gothic" w:hAnsi="Century Gothic"/>
          <w:sz w:val="22"/>
          <w:szCs w:val="22"/>
        </w:rPr>
      </w:pPr>
      <w:r w:rsidRPr="00222611">
        <w:rPr>
          <w:rFonts w:ascii="Century Gothic" w:hAnsi="Century Gothic"/>
          <w:sz w:val="22"/>
          <w:szCs w:val="22"/>
        </w:rPr>
        <w:t xml:space="preserve">To support, train and </w:t>
      </w:r>
      <w:r w:rsidR="00720489" w:rsidRPr="00222611">
        <w:rPr>
          <w:rFonts w:ascii="Century Gothic" w:hAnsi="Century Gothic"/>
          <w:sz w:val="22"/>
          <w:szCs w:val="22"/>
        </w:rPr>
        <w:t>function as</w:t>
      </w:r>
      <w:r w:rsidRPr="00222611">
        <w:rPr>
          <w:rFonts w:ascii="Century Gothic" w:hAnsi="Century Gothic"/>
          <w:sz w:val="22"/>
          <w:szCs w:val="22"/>
        </w:rPr>
        <w:t xml:space="preserve"> a role model to junior or less experienced members of the team.</w:t>
      </w:r>
    </w:p>
    <w:p w14:paraId="591C058B" w14:textId="77777777" w:rsidR="005F6665" w:rsidRPr="00222611" w:rsidRDefault="005F6665" w:rsidP="00E92232">
      <w:pPr>
        <w:ind w:left="720"/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230D7CCA" w14:textId="77777777" w:rsidR="005F6665" w:rsidRPr="005F6665" w:rsidRDefault="005F6665" w:rsidP="00B21154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57791C4F" w14:textId="77777777" w:rsidR="005F6665" w:rsidRPr="005F6665" w:rsidRDefault="005F6665" w:rsidP="00B21154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5F6665">
        <w:rPr>
          <w:rFonts w:ascii="Century Gothic" w:hAnsi="Century Gothic"/>
          <w:b/>
          <w:sz w:val="22"/>
          <w:szCs w:val="22"/>
          <w:lang w:val="en-GB"/>
        </w:rPr>
        <w:t>Regulatory</w:t>
      </w:r>
    </w:p>
    <w:p w14:paraId="5C3FF51D" w14:textId="77777777" w:rsidR="00895FCD" w:rsidRDefault="00895FCD" w:rsidP="00895FCD">
      <w:pPr>
        <w:pStyle w:val="Default"/>
      </w:pPr>
    </w:p>
    <w:p w14:paraId="1CAB4163" w14:textId="77777777" w:rsidR="005F6665" w:rsidRPr="00222611" w:rsidRDefault="00895FCD" w:rsidP="005F6665">
      <w:pPr>
        <w:numPr>
          <w:ilvl w:val="0"/>
          <w:numId w:val="48"/>
        </w:num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222611">
        <w:rPr>
          <w:rFonts w:ascii="Century Gothic" w:hAnsi="Century Gothic"/>
          <w:sz w:val="22"/>
          <w:szCs w:val="22"/>
        </w:rPr>
        <w:t xml:space="preserve">Ensure </w:t>
      </w:r>
      <w:r w:rsidR="00150EB6" w:rsidRPr="00222611">
        <w:rPr>
          <w:rFonts w:ascii="Century Gothic" w:hAnsi="Century Gothic"/>
          <w:sz w:val="22"/>
          <w:szCs w:val="22"/>
        </w:rPr>
        <w:t>NYHC’s</w:t>
      </w:r>
      <w:r w:rsidRPr="00222611">
        <w:rPr>
          <w:rFonts w:ascii="Century Gothic" w:hAnsi="Century Gothic"/>
          <w:sz w:val="22"/>
          <w:szCs w:val="22"/>
        </w:rPr>
        <w:t xml:space="preserve"> policies relating to the security, control and administration of drugs, are adhered to in line with NMC guidance.</w:t>
      </w:r>
    </w:p>
    <w:p w14:paraId="70F8435C" w14:textId="77777777" w:rsidR="00150EB6" w:rsidRPr="00222611" w:rsidRDefault="00150EB6" w:rsidP="00150EB6">
      <w:pPr>
        <w:pStyle w:val="Default"/>
        <w:jc w:val="both"/>
        <w:rPr>
          <w:rFonts w:ascii="Century Gothic" w:hAnsi="Century Gothic"/>
          <w:color w:val="auto"/>
        </w:rPr>
      </w:pPr>
    </w:p>
    <w:p w14:paraId="7F3D1CCD" w14:textId="77777777" w:rsidR="00150EB6" w:rsidRDefault="00222611" w:rsidP="00150EB6">
      <w:pPr>
        <w:pStyle w:val="Default"/>
        <w:numPr>
          <w:ilvl w:val="0"/>
          <w:numId w:val="48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Ensure that</w:t>
      </w:r>
      <w:r w:rsidR="00150EB6" w:rsidRPr="00222611">
        <w:rPr>
          <w:rFonts w:ascii="Century Gothic" w:hAnsi="Century Gothic"/>
          <w:sz w:val="22"/>
          <w:szCs w:val="22"/>
        </w:rPr>
        <w:t xml:space="preserve"> clinical risk management and safeguarding procedures and relevant good practice guidelines are </w:t>
      </w:r>
      <w:r w:rsidR="00720489" w:rsidRPr="00222611">
        <w:rPr>
          <w:rFonts w:ascii="Century Gothic" w:hAnsi="Century Gothic"/>
          <w:sz w:val="22"/>
          <w:szCs w:val="22"/>
        </w:rPr>
        <w:t>always followed</w:t>
      </w:r>
      <w:r w:rsidR="00150EB6" w:rsidRPr="00222611">
        <w:rPr>
          <w:rFonts w:ascii="Century Gothic" w:hAnsi="Century Gothic"/>
          <w:sz w:val="22"/>
          <w:szCs w:val="22"/>
        </w:rPr>
        <w:t xml:space="preserve">. </w:t>
      </w:r>
    </w:p>
    <w:p w14:paraId="6686D264" w14:textId="77777777" w:rsidR="00222611" w:rsidRPr="00222611" w:rsidRDefault="00222611" w:rsidP="00222611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5D423226" w14:textId="77777777" w:rsidR="00E92232" w:rsidRPr="00222611" w:rsidRDefault="00E92232" w:rsidP="00E92232">
      <w:pPr>
        <w:pStyle w:val="NoSpacing"/>
        <w:numPr>
          <w:ilvl w:val="0"/>
          <w:numId w:val="48"/>
        </w:numPr>
        <w:jc w:val="both"/>
        <w:rPr>
          <w:rFonts w:ascii="Century Gothic" w:hAnsi="Century Gothic"/>
          <w:b/>
          <w:sz w:val="24"/>
          <w:szCs w:val="24"/>
        </w:rPr>
      </w:pPr>
      <w:r w:rsidRPr="00222611">
        <w:rPr>
          <w:rFonts w:ascii="Century Gothic" w:hAnsi="Century Gothic"/>
        </w:rPr>
        <w:t>To act within the Professional Bodies Code of Practice and NMC Code and Standards for Nursing Associates</w:t>
      </w:r>
      <w:r w:rsidR="00222611">
        <w:rPr>
          <w:rFonts w:ascii="Century Gothic" w:hAnsi="Century Gothic"/>
        </w:rPr>
        <w:t>.</w:t>
      </w:r>
    </w:p>
    <w:p w14:paraId="4F8AC441" w14:textId="77777777" w:rsidR="00895FCD" w:rsidRDefault="00895FCD" w:rsidP="00895FCD">
      <w:pPr>
        <w:pStyle w:val="Default"/>
      </w:pPr>
    </w:p>
    <w:p w14:paraId="1997D366" w14:textId="77777777" w:rsidR="000B63C8" w:rsidRDefault="00B21154" w:rsidP="00B21154">
      <w:pPr>
        <w:jc w:val="both"/>
        <w:rPr>
          <w:rFonts w:ascii="Century Gothic" w:hAnsi="Century Gothic"/>
          <w:bCs/>
          <w:sz w:val="22"/>
          <w:szCs w:val="22"/>
          <w:lang w:val="en-GB"/>
        </w:rPr>
      </w:pPr>
      <w:r w:rsidRPr="00B21154">
        <w:rPr>
          <w:rFonts w:ascii="Century Gothic" w:hAnsi="Century Gothic"/>
          <w:bCs/>
          <w:sz w:val="22"/>
          <w:szCs w:val="22"/>
          <w:lang w:val="en-GB"/>
        </w:rPr>
        <w:t>The above is not an exhaustive list of duties and you will be expected to perform different</w:t>
      </w:r>
      <w:r>
        <w:rPr>
          <w:rFonts w:ascii="Century Gothic" w:hAnsi="Century Gothic"/>
          <w:bCs/>
          <w:sz w:val="22"/>
          <w:szCs w:val="22"/>
          <w:lang w:val="en-GB"/>
        </w:rPr>
        <w:t xml:space="preserve"> </w:t>
      </w:r>
      <w:r w:rsidRPr="00B21154">
        <w:rPr>
          <w:rFonts w:ascii="Century Gothic" w:hAnsi="Century Gothic"/>
          <w:bCs/>
          <w:sz w:val="22"/>
          <w:szCs w:val="22"/>
          <w:lang w:val="en-GB"/>
        </w:rPr>
        <w:t>tasks as necessitated by your changing role within the organisation and the overall business</w:t>
      </w:r>
      <w:r>
        <w:rPr>
          <w:rFonts w:ascii="Century Gothic" w:hAnsi="Century Gothic"/>
          <w:bCs/>
          <w:sz w:val="22"/>
          <w:szCs w:val="22"/>
          <w:lang w:val="en-GB"/>
        </w:rPr>
        <w:t xml:space="preserve"> </w:t>
      </w:r>
      <w:r w:rsidRPr="00B21154">
        <w:rPr>
          <w:rFonts w:ascii="Century Gothic" w:hAnsi="Century Gothic"/>
          <w:bCs/>
          <w:sz w:val="22"/>
          <w:szCs w:val="22"/>
          <w:lang w:val="en-GB"/>
        </w:rPr>
        <w:t>objectives of the organisation.</w:t>
      </w:r>
    </w:p>
    <w:p w14:paraId="7095A51A" w14:textId="77777777" w:rsidR="000B63C8" w:rsidRDefault="000B63C8" w:rsidP="00A52273">
      <w:pPr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14:paraId="37EBC75D" w14:textId="77777777" w:rsidR="000B63C8" w:rsidRPr="00222611" w:rsidRDefault="000B63C8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0B63C8">
        <w:rPr>
          <w:rFonts w:ascii="Century Gothic" w:hAnsi="Century Gothic"/>
          <w:b/>
          <w:sz w:val="22"/>
          <w:szCs w:val="22"/>
          <w:lang w:val="en-GB"/>
        </w:rPr>
        <w:t>Overarching responsibilities</w:t>
      </w:r>
    </w:p>
    <w:p w14:paraId="6B4C0A6E" w14:textId="77777777" w:rsidR="005F6665" w:rsidRDefault="005F6665" w:rsidP="005F6665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5F392162" w14:textId="77777777" w:rsidR="000A2BB2" w:rsidRPr="00AE07E6" w:rsidRDefault="00720489" w:rsidP="000B63C8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</w:rPr>
      </w:pPr>
      <w:r w:rsidRPr="00AE07E6">
        <w:rPr>
          <w:rFonts w:ascii="Century Gothic" w:hAnsi="Century Gothic"/>
          <w:sz w:val="22"/>
          <w:szCs w:val="22"/>
        </w:rPr>
        <w:t>Embedding</w:t>
      </w:r>
      <w:r w:rsidR="00DC7BB9" w:rsidRPr="00AE07E6">
        <w:rPr>
          <w:rFonts w:ascii="Century Gothic" w:hAnsi="Century Gothic"/>
          <w:sz w:val="22"/>
          <w:szCs w:val="22"/>
        </w:rPr>
        <w:t xml:space="preserve"> the values of the organisation </w:t>
      </w:r>
      <w:r w:rsidR="00357E8F" w:rsidRPr="00AE07E6">
        <w:rPr>
          <w:rFonts w:ascii="Century Gothic" w:hAnsi="Century Gothic"/>
          <w:sz w:val="22"/>
          <w:szCs w:val="22"/>
        </w:rPr>
        <w:t>in</w:t>
      </w:r>
      <w:r w:rsidR="00DC7BB9" w:rsidRPr="00AE07E6">
        <w:rPr>
          <w:rFonts w:ascii="Century Gothic" w:hAnsi="Century Gothic"/>
          <w:sz w:val="22"/>
          <w:szCs w:val="22"/>
        </w:rPr>
        <w:t xml:space="preserve"> your working </w:t>
      </w:r>
      <w:r w:rsidR="00357E8F" w:rsidRPr="00AE07E6">
        <w:rPr>
          <w:rFonts w:ascii="Century Gothic" w:hAnsi="Century Gothic"/>
          <w:sz w:val="22"/>
          <w:szCs w:val="22"/>
        </w:rPr>
        <w:t>practices,</w:t>
      </w:r>
      <w:r w:rsidR="00DC7BB9" w:rsidRPr="00AE07E6">
        <w:rPr>
          <w:rFonts w:ascii="Century Gothic" w:hAnsi="Century Gothic"/>
          <w:sz w:val="22"/>
          <w:szCs w:val="22"/>
        </w:rPr>
        <w:t xml:space="preserve"> </w:t>
      </w:r>
      <w:r w:rsidR="00357E8F" w:rsidRPr="00AE07E6">
        <w:rPr>
          <w:rFonts w:ascii="Century Gothic" w:hAnsi="Century Gothic"/>
          <w:sz w:val="22"/>
          <w:szCs w:val="22"/>
        </w:rPr>
        <w:t>evidence</w:t>
      </w:r>
      <w:r w:rsidR="00DC7BB9" w:rsidRPr="00AE07E6">
        <w:rPr>
          <w:rFonts w:ascii="Century Gothic" w:hAnsi="Century Gothic"/>
          <w:sz w:val="22"/>
          <w:szCs w:val="22"/>
        </w:rPr>
        <w:t xml:space="preserve"> this regularly and ensuring this remains a priority.</w:t>
      </w:r>
    </w:p>
    <w:p w14:paraId="2DC29D85" w14:textId="77777777" w:rsidR="00870B84" w:rsidRPr="00AE07E6" w:rsidRDefault="00870B84" w:rsidP="00A52273">
      <w:pPr>
        <w:pStyle w:val="ListParagraph"/>
        <w:ind w:left="0"/>
        <w:jc w:val="both"/>
        <w:rPr>
          <w:rFonts w:ascii="Century Gothic" w:hAnsi="Century Gothic"/>
          <w:sz w:val="22"/>
          <w:szCs w:val="22"/>
          <w:lang w:val="en-GB"/>
        </w:rPr>
      </w:pPr>
    </w:p>
    <w:p w14:paraId="1E21C6E5" w14:textId="77777777" w:rsidR="00870B84" w:rsidRDefault="000B63C8" w:rsidP="000B63C8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</w:t>
      </w:r>
      <w:r w:rsidR="00870B84" w:rsidRPr="00AE07E6">
        <w:rPr>
          <w:rFonts w:ascii="Century Gothic" w:hAnsi="Century Gothic"/>
          <w:sz w:val="22"/>
          <w:szCs w:val="22"/>
          <w:lang w:val="en-GB"/>
        </w:rPr>
        <w:t xml:space="preserve"> live out our values, which drive all that we do, in the context of your everyday work following our behaviour framework.</w:t>
      </w:r>
    </w:p>
    <w:p w14:paraId="10D7EEED" w14:textId="77777777" w:rsidR="000B63C8" w:rsidRDefault="000B63C8" w:rsidP="000B63C8">
      <w:pPr>
        <w:pStyle w:val="ListParagraph"/>
        <w:rPr>
          <w:rFonts w:ascii="Century Gothic" w:hAnsi="Century Gothic"/>
          <w:sz w:val="22"/>
          <w:szCs w:val="22"/>
          <w:lang w:val="en-GB"/>
        </w:rPr>
      </w:pPr>
    </w:p>
    <w:p w14:paraId="46F5A242" w14:textId="77777777" w:rsidR="000B63C8" w:rsidRDefault="000B63C8" w:rsidP="000B63C8">
      <w:pPr>
        <w:pStyle w:val="ListParagraph"/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work in accordance, and fully comply, with our organisational policies and procedures.</w:t>
      </w:r>
    </w:p>
    <w:p w14:paraId="585EA59A" w14:textId="77777777" w:rsidR="00864372" w:rsidRPr="00AE07E6" w:rsidRDefault="00864372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4203E6CD" w14:textId="77777777" w:rsidR="00150EB6" w:rsidRPr="00222611" w:rsidRDefault="00753834" w:rsidP="00222611">
      <w:pPr>
        <w:numPr>
          <w:ilvl w:val="0"/>
          <w:numId w:val="43"/>
        </w:numPr>
        <w:jc w:val="both"/>
        <w:rPr>
          <w:rFonts w:ascii="Century Gothic" w:hAnsi="Century Gothic"/>
          <w:sz w:val="22"/>
          <w:szCs w:val="22"/>
          <w:lang w:val="en-GB"/>
        </w:rPr>
      </w:pPr>
      <w:r w:rsidRPr="00AE07E6">
        <w:rPr>
          <w:rFonts w:ascii="Century Gothic" w:hAnsi="Century Gothic"/>
          <w:sz w:val="22"/>
          <w:szCs w:val="22"/>
          <w:lang w:val="en-GB"/>
        </w:rPr>
        <w:t xml:space="preserve">To </w:t>
      </w:r>
      <w:r w:rsidR="00720489" w:rsidRPr="00AE07E6">
        <w:rPr>
          <w:rFonts w:ascii="Century Gothic" w:hAnsi="Century Gothic"/>
          <w:sz w:val="22"/>
          <w:szCs w:val="22"/>
          <w:lang w:val="en-GB"/>
        </w:rPr>
        <w:t>perform</w:t>
      </w:r>
      <w:r w:rsidRPr="00AE07E6">
        <w:rPr>
          <w:rFonts w:ascii="Century Gothic" w:hAnsi="Century Gothic"/>
          <w:sz w:val="22"/>
          <w:szCs w:val="22"/>
          <w:lang w:val="en-GB"/>
        </w:rPr>
        <w:t xml:space="preserve"> all duties in accordance with the law,</w:t>
      </w:r>
      <w:r w:rsidR="008420F9" w:rsidRPr="008420F9">
        <w:rPr>
          <w:rFonts w:ascii="Century Gothic" w:hAnsi="Century Gothic"/>
          <w:sz w:val="22"/>
          <w:szCs w:val="22"/>
          <w:lang w:val="en-GB"/>
        </w:rPr>
        <w:t xml:space="preserve"> regulations, organisational frameworks, recognised professional guidelines and the have a commitment to FREDIE, integration and collective decision making.</w:t>
      </w:r>
    </w:p>
    <w:p w14:paraId="2ABA28DB" w14:textId="77777777" w:rsidR="00764C7B" w:rsidRPr="00AE07E6" w:rsidRDefault="00764C7B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42BE1FFE" w14:textId="77777777" w:rsidR="000B63C8" w:rsidRPr="00AE07E6" w:rsidRDefault="000B63C8" w:rsidP="000B63C8">
      <w:pPr>
        <w:pStyle w:val="ListParagraph"/>
        <w:ind w:left="0"/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Throughout your time with us we will conduct ongoing employment checks and performance reviews relevant to your role, for example professional registration checks, DBS, </w:t>
      </w:r>
      <w:r w:rsidR="00357E8F">
        <w:rPr>
          <w:rFonts w:ascii="Century Gothic" w:hAnsi="Century Gothic"/>
          <w:sz w:val="22"/>
          <w:szCs w:val="22"/>
          <w:lang w:val="en-GB"/>
        </w:rPr>
        <w:t>appraisals,</w:t>
      </w:r>
      <w:r>
        <w:rPr>
          <w:rFonts w:ascii="Century Gothic" w:hAnsi="Century Gothic"/>
          <w:sz w:val="22"/>
          <w:szCs w:val="22"/>
          <w:lang w:val="en-GB"/>
        </w:rPr>
        <w:t xml:space="preserve"> and regular contact meetings.</w:t>
      </w:r>
    </w:p>
    <w:bookmarkEnd w:id="0"/>
    <w:p w14:paraId="12DE233A" w14:textId="77777777" w:rsidR="005E7DB8" w:rsidRDefault="005E7DB8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6EFA1447" w14:textId="77777777" w:rsidR="005E7DB8" w:rsidRDefault="005E7DB8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0AE8C814" w14:textId="77777777" w:rsidR="00222611" w:rsidRDefault="00222611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1F506A7B" w14:textId="77777777" w:rsidR="00222611" w:rsidRDefault="00222611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6B11A189" w14:textId="77777777" w:rsidR="00222611" w:rsidRDefault="00222611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1E6EEF18" w14:textId="77777777" w:rsidR="00764C7B" w:rsidRPr="005F6665" w:rsidRDefault="00764C7B" w:rsidP="005F6665">
      <w:pPr>
        <w:numPr>
          <w:ilvl w:val="0"/>
          <w:numId w:val="45"/>
        </w:numPr>
        <w:jc w:val="both"/>
        <w:rPr>
          <w:rFonts w:ascii="Century Gothic" w:hAnsi="Century Gothic"/>
          <w:b/>
          <w:u w:val="single"/>
          <w:lang w:val="en-GB"/>
        </w:rPr>
      </w:pPr>
      <w:r w:rsidRPr="005F6665">
        <w:rPr>
          <w:rFonts w:ascii="Century Gothic" w:hAnsi="Century Gothic"/>
          <w:b/>
          <w:u w:val="single"/>
          <w:lang w:val="en-GB"/>
        </w:rPr>
        <w:t>Terms and Conditions</w:t>
      </w:r>
    </w:p>
    <w:p w14:paraId="20D73BF8" w14:textId="77777777" w:rsidR="00764C7B" w:rsidRPr="005175FC" w:rsidRDefault="00764C7B" w:rsidP="00A52273">
      <w:pPr>
        <w:jc w:val="both"/>
        <w:rPr>
          <w:rFonts w:ascii="Century Gothic" w:hAnsi="Century Gothic"/>
          <w:sz w:val="22"/>
          <w:szCs w:val="22"/>
          <w:u w:val="single"/>
          <w:lang w:val="en-GB"/>
        </w:rPr>
      </w:pPr>
    </w:p>
    <w:p w14:paraId="7C24612C" w14:textId="77777777" w:rsidR="0057329D" w:rsidRDefault="00125509" w:rsidP="00222611">
      <w:p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lastRenderedPageBreak/>
        <w:t>Reports</w:t>
      </w:r>
      <w:r w:rsidR="00764C7B" w:rsidRPr="005175FC">
        <w:rPr>
          <w:rFonts w:ascii="Century Gothic" w:hAnsi="Century Gothic"/>
          <w:sz w:val="22"/>
          <w:szCs w:val="22"/>
          <w:lang w:val="en-GB"/>
        </w:rPr>
        <w:t xml:space="preserve"> to:</w:t>
      </w:r>
      <w:r w:rsidR="00764C7B" w:rsidRPr="005175FC">
        <w:rPr>
          <w:rFonts w:ascii="Century Gothic" w:hAnsi="Century Gothic"/>
          <w:sz w:val="22"/>
          <w:szCs w:val="22"/>
          <w:lang w:val="en-GB"/>
        </w:rPr>
        <w:tab/>
      </w:r>
      <w:r w:rsidR="00222611">
        <w:rPr>
          <w:rFonts w:ascii="Century Gothic" w:hAnsi="Century Gothic"/>
          <w:sz w:val="22"/>
          <w:szCs w:val="22"/>
          <w:lang w:val="en-GB"/>
        </w:rPr>
        <w:tab/>
        <w:t>Senior Nurse</w:t>
      </w:r>
      <w:r>
        <w:rPr>
          <w:rFonts w:ascii="Century Gothic" w:hAnsi="Century Gothic"/>
          <w:sz w:val="22"/>
          <w:szCs w:val="22"/>
          <w:lang w:val="en-GB"/>
        </w:rPr>
        <w:tab/>
      </w:r>
      <w:r w:rsidR="00764C7B" w:rsidRPr="00CD4E2F">
        <w:rPr>
          <w:rFonts w:ascii="Century Gothic" w:hAnsi="Century Gothic"/>
          <w:sz w:val="22"/>
          <w:szCs w:val="22"/>
          <w:lang w:val="en-GB"/>
        </w:rPr>
        <w:tab/>
      </w:r>
    </w:p>
    <w:p w14:paraId="1AB0CB26" w14:textId="77777777" w:rsidR="00435740" w:rsidRPr="00CD4E2F" w:rsidRDefault="00435740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0B6E3584" w14:textId="77777777" w:rsidR="00435740" w:rsidRPr="00CD4E2F" w:rsidRDefault="00435740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CD4E2F">
        <w:rPr>
          <w:rFonts w:ascii="Century Gothic" w:hAnsi="Century Gothic"/>
          <w:sz w:val="22"/>
          <w:szCs w:val="22"/>
          <w:lang w:val="en-GB"/>
        </w:rPr>
        <w:t>Hours:</w:t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="00222611">
        <w:rPr>
          <w:rFonts w:ascii="Century Gothic" w:hAnsi="Century Gothic" w:cs="Tahoma"/>
          <w:bCs/>
          <w:sz w:val="22"/>
          <w:szCs w:val="22"/>
        </w:rPr>
        <w:t xml:space="preserve">Variable </w:t>
      </w:r>
    </w:p>
    <w:p w14:paraId="1E07D216" w14:textId="77777777" w:rsidR="007A136C" w:rsidRPr="00CD4E2F" w:rsidRDefault="007A136C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2D135442" w14:textId="77777777" w:rsidR="00435740" w:rsidRDefault="00435740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CD4E2F">
        <w:rPr>
          <w:rFonts w:ascii="Century Gothic" w:hAnsi="Century Gothic"/>
          <w:sz w:val="22"/>
          <w:szCs w:val="22"/>
          <w:lang w:val="en-GB"/>
        </w:rPr>
        <w:t>Location</w:t>
      </w:r>
      <w:r w:rsidR="00286E13">
        <w:rPr>
          <w:rFonts w:ascii="Century Gothic" w:hAnsi="Century Gothic"/>
          <w:sz w:val="22"/>
          <w:szCs w:val="22"/>
          <w:lang w:val="en-GB"/>
        </w:rPr>
        <w:t>:</w:t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Pr="00CD4E2F">
        <w:rPr>
          <w:rFonts w:ascii="Century Gothic" w:hAnsi="Century Gothic"/>
          <w:sz w:val="22"/>
          <w:szCs w:val="22"/>
          <w:lang w:val="en-GB"/>
        </w:rPr>
        <w:tab/>
      </w:r>
      <w:r w:rsidR="00286E13">
        <w:rPr>
          <w:rFonts w:ascii="Century Gothic" w:hAnsi="Century Gothic"/>
          <w:sz w:val="22"/>
          <w:szCs w:val="22"/>
          <w:lang w:val="en-GB"/>
        </w:rPr>
        <w:t xml:space="preserve">North Yorkshire Hospice </w:t>
      </w:r>
      <w:r w:rsidR="00F1531C">
        <w:rPr>
          <w:rFonts w:ascii="Century Gothic" w:hAnsi="Century Gothic"/>
          <w:sz w:val="22"/>
          <w:szCs w:val="22"/>
          <w:lang w:val="en-GB"/>
        </w:rPr>
        <w:t xml:space="preserve">Care </w:t>
      </w:r>
      <w:r w:rsidR="00286E13">
        <w:rPr>
          <w:rFonts w:ascii="Century Gothic" w:hAnsi="Century Gothic"/>
          <w:sz w:val="22"/>
          <w:szCs w:val="22"/>
          <w:lang w:val="en-GB"/>
        </w:rPr>
        <w:t>sites</w:t>
      </w:r>
    </w:p>
    <w:p w14:paraId="59943FA4" w14:textId="77777777" w:rsidR="00286E13" w:rsidRPr="00CD4E2F" w:rsidRDefault="00286E13" w:rsidP="00A52273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275A645A" w14:textId="77777777" w:rsidR="007A136C" w:rsidRDefault="007A136C" w:rsidP="00A52273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51C88824" w14:textId="77777777" w:rsidR="00864372" w:rsidRPr="00E92232" w:rsidRDefault="002324BD" w:rsidP="00A52273">
      <w:pPr>
        <w:numPr>
          <w:ilvl w:val="0"/>
          <w:numId w:val="45"/>
        </w:numPr>
        <w:jc w:val="both"/>
        <w:rPr>
          <w:rFonts w:ascii="Century Gothic" w:hAnsi="Century Gothic"/>
          <w:b/>
          <w:u w:val="single"/>
          <w:lang w:val="en-GB"/>
        </w:rPr>
      </w:pPr>
      <w:r w:rsidRPr="00703C36">
        <w:rPr>
          <w:rFonts w:ascii="Century Gothic" w:hAnsi="Century Gothic"/>
          <w:b/>
          <w:u w:val="single"/>
          <w:lang w:val="en-GB"/>
        </w:rPr>
        <w:t>Person Specification</w:t>
      </w:r>
    </w:p>
    <w:p w14:paraId="151BB6CE" w14:textId="77777777" w:rsidR="000C1F20" w:rsidRDefault="000C1F20" w:rsidP="004448A8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p w14:paraId="6340BBA0" w14:textId="77777777" w:rsidR="000C1F20" w:rsidRDefault="000C1F20" w:rsidP="004448A8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1681"/>
        <w:gridCol w:w="2611"/>
      </w:tblGrid>
      <w:tr w:rsidR="000C1F20" w:rsidRPr="00911D8A" w14:paraId="53798786" w14:textId="77777777" w:rsidTr="00911D8A">
        <w:trPr>
          <w:trHeight w:val="1008"/>
        </w:trPr>
        <w:tc>
          <w:tcPr>
            <w:tcW w:w="4928" w:type="dxa"/>
            <w:shd w:val="clear" w:color="auto" w:fill="auto"/>
          </w:tcPr>
          <w:p w14:paraId="456ACB35" w14:textId="77777777" w:rsidR="000C1F20" w:rsidRPr="00911D8A" w:rsidRDefault="00357E8F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Required qualities:</w:t>
            </w:r>
          </w:p>
        </w:tc>
        <w:tc>
          <w:tcPr>
            <w:tcW w:w="1701" w:type="dxa"/>
            <w:shd w:val="clear" w:color="auto" w:fill="auto"/>
          </w:tcPr>
          <w:p w14:paraId="2D02812E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Is it essential or desirable? </w:t>
            </w:r>
          </w:p>
          <w:p w14:paraId="54227BC8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Essential = E</w:t>
            </w:r>
          </w:p>
          <w:p w14:paraId="49F378BA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Desirable = D</w:t>
            </w:r>
          </w:p>
        </w:tc>
        <w:tc>
          <w:tcPr>
            <w:tcW w:w="2657" w:type="dxa"/>
            <w:shd w:val="clear" w:color="auto" w:fill="auto"/>
          </w:tcPr>
          <w:p w14:paraId="1C6B65F1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How is it assessed? </w:t>
            </w:r>
          </w:p>
          <w:p w14:paraId="5F329761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Application = A</w:t>
            </w:r>
          </w:p>
          <w:p w14:paraId="32E6535C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Interview = I</w:t>
            </w:r>
          </w:p>
          <w:p w14:paraId="4918B235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</w:pP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Task</w:t>
            </w:r>
            <w:r w:rsidR="00C55562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/</w:t>
            </w:r>
            <w:r w:rsidR="00C55562"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>Assessment</w:t>
            </w:r>
            <w:r w:rsidRPr="00911D8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en-GB"/>
              </w:rPr>
              <w:t xml:space="preserve"> = T</w:t>
            </w:r>
          </w:p>
        </w:tc>
      </w:tr>
      <w:tr w:rsidR="000C1F20" w:rsidRPr="00911D8A" w14:paraId="5835F5D2" w14:textId="77777777" w:rsidTr="00911D8A">
        <w:tc>
          <w:tcPr>
            <w:tcW w:w="9286" w:type="dxa"/>
            <w:gridSpan w:val="3"/>
            <w:shd w:val="clear" w:color="auto" w:fill="D9D9D9"/>
          </w:tcPr>
          <w:p w14:paraId="78510B93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Education/Qualifications</w:t>
            </w:r>
          </w:p>
        </w:tc>
      </w:tr>
      <w:tr w:rsidR="000C1F20" w:rsidRPr="00911D8A" w14:paraId="4087EDDD" w14:textId="77777777" w:rsidTr="00911D8A">
        <w:tc>
          <w:tcPr>
            <w:tcW w:w="4928" w:type="dxa"/>
            <w:shd w:val="clear" w:color="auto" w:fill="auto"/>
          </w:tcPr>
          <w:p w14:paraId="29245707" w14:textId="77777777" w:rsidR="000C1F20" w:rsidRPr="00911D8A" w:rsidRDefault="000C1F20" w:rsidP="000C1F20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1. </w:t>
            </w:r>
            <w:r w:rsidR="00150E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Registered Nurse Associate on the NMC Register</w:t>
            </w:r>
            <w:r w:rsidR="00720489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22B63EF" w14:textId="77777777" w:rsidR="000C1F20" w:rsidRPr="00911D8A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05A5B11A" w14:textId="77777777" w:rsidR="000C1F20" w:rsidRPr="00911D8A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</w:t>
            </w:r>
          </w:p>
        </w:tc>
      </w:tr>
      <w:tr w:rsidR="00E92232" w:rsidRPr="00911D8A" w14:paraId="0EE2257D" w14:textId="77777777" w:rsidTr="00911D8A">
        <w:tc>
          <w:tcPr>
            <w:tcW w:w="4928" w:type="dxa"/>
            <w:shd w:val="clear" w:color="auto" w:fill="auto"/>
          </w:tcPr>
          <w:p w14:paraId="39BD12B3" w14:textId="77777777" w:rsidR="00E92232" w:rsidRPr="00911D8A" w:rsidRDefault="00E92232" w:rsidP="00E92232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2</w:t>
            </w:r>
            <w:r w:rsidRPr="00911D8A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Nursing Associate Foundation Degree</w:t>
            </w:r>
            <w:r w:rsidR="00720489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5832795" w14:textId="77777777" w:rsidR="00E92232" w:rsidRDefault="00E92232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33924EB4" w14:textId="77777777" w:rsidR="00E92232" w:rsidRDefault="00E92232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</w:t>
            </w:r>
          </w:p>
        </w:tc>
      </w:tr>
      <w:tr w:rsidR="000C1F20" w:rsidRPr="00911D8A" w14:paraId="4704A46A" w14:textId="77777777" w:rsidTr="00911D8A">
        <w:tc>
          <w:tcPr>
            <w:tcW w:w="4928" w:type="dxa"/>
            <w:shd w:val="clear" w:color="auto" w:fill="auto"/>
          </w:tcPr>
          <w:p w14:paraId="14C4D493" w14:textId="77777777" w:rsidR="000C1F20" w:rsidRPr="00911D8A" w:rsidRDefault="00E92232" w:rsidP="000C1F20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3</w:t>
            </w:r>
            <w:r w:rsidR="000C1F20" w:rsidRPr="00911D8A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. </w:t>
            </w:r>
            <w:r w:rsid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Minimum </w:t>
            </w:r>
            <w:r w:rsidR="00150E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GCSE Grade C</w:t>
            </w:r>
            <w:r w:rsid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or </w:t>
            </w:r>
            <w:r w:rsidR="00357E8F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four</w:t>
            </w:r>
            <w:r w:rsidR="00150E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in Maths &amp; English </w:t>
            </w:r>
            <w:r w:rsid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or Key Skills level 2 in Maths &amp; English</w:t>
            </w:r>
          </w:p>
        </w:tc>
        <w:tc>
          <w:tcPr>
            <w:tcW w:w="1701" w:type="dxa"/>
            <w:shd w:val="clear" w:color="auto" w:fill="auto"/>
          </w:tcPr>
          <w:p w14:paraId="5E1BCCAA" w14:textId="77777777" w:rsidR="000C1F20" w:rsidRPr="00911D8A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6B87779D" w14:textId="77777777" w:rsidR="000C1F20" w:rsidRPr="00911D8A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</w:t>
            </w:r>
          </w:p>
        </w:tc>
      </w:tr>
      <w:tr w:rsidR="000C1F20" w:rsidRPr="00911D8A" w14:paraId="58BAE8D7" w14:textId="77777777" w:rsidTr="00911D8A">
        <w:tc>
          <w:tcPr>
            <w:tcW w:w="4928" w:type="dxa"/>
            <w:shd w:val="clear" w:color="auto" w:fill="auto"/>
          </w:tcPr>
          <w:p w14:paraId="18246362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7055728" w14:textId="77777777" w:rsidR="000C1F20" w:rsidRPr="00911D8A" w:rsidRDefault="000C1F20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  <w:tc>
          <w:tcPr>
            <w:tcW w:w="2657" w:type="dxa"/>
            <w:shd w:val="clear" w:color="auto" w:fill="auto"/>
          </w:tcPr>
          <w:p w14:paraId="32ED67FB" w14:textId="77777777" w:rsidR="000C1F20" w:rsidRPr="00911D8A" w:rsidRDefault="000C1F20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</w:tr>
      <w:tr w:rsidR="000C1F20" w:rsidRPr="00911D8A" w14:paraId="6CF015A2" w14:textId="77777777" w:rsidTr="00911D8A">
        <w:tc>
          <w:tcPr>
            <w:tcW w:w="9286" w:type="dxa"/>
            <w:gridSpan w:val="3"/>
            <w:shd w:val="clear" w:color="auto" w:fill="D9D9D9"/>
          </w:tcPr>
          <w:p w14:paraId="15836616" w14:textId="77777777" w:rsidR="000C1F20" w:rsidRPr="00911D8A" w:rsidRDefault="000C1F20" w:rsidP="00911D8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11D8A">
              <w:rPr>
                <w:rFonts w:ascii="Century Gothic" w:hAnsi="Century Gothic"/>
                <w:b/>
                <w:sz w:val="22"/>
                <w:szCs w:val="22"/>
                <w:lang w:val="en-GB"/>
              </w:rPr>
              <w:t xml:space="preserve">Experience </w:t>
            </w:r>
          </w:p>
        </w:tc>
      </w:tr>
      <w:tr w:rsidR="000C1F20" w:rsidRPr="00F938B6" w14:paraId="77E919D7" w14:textId="77777777" w:rsidTr="00911D8A">
        <w:tc>
          <w:tcPr>
            <w:tcW w:w="4928" w:type="dxa"/>
            <w:shd w:val="clear" w:color="auto" w:fill="auto"/>
          </w:tcPr>
          <w:p w14:paraId="517AD82B" w14:textId="77777777" w:rsidR="00F938B6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1.</w:t>
            </w:r>
            <w:r w:rsidR="000B63C8"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>An understanding of the role of the Nursing Associate within the organisation and how this may contribute to service development</w:t>
            </w:r>
            <w:r w:rsidR="00F938B6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0C3CE3F" w14:textId="77777777" w:rsidR="000C1F20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2CC44EB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2657" w:type="dxa"/>
            <w:shd w:val="clear" w:color="auto" w:fill="auto"/>
          </w:tcPr>
          <w:p w14:paraId="117CB2EE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tr w:rsidR="000C1F20" w:rsidRPr="00F938B6" w14:paraId="71D15508" w14:textId="77777777" w:rsidTr="00911D8A">
        <w:tc>
          <w:tcPr>
            <w:tcW w:w="4928" w:type="dxa"/>
            <w:shd w:val="clear" w:color="auto" w:fill="auto"/>
          </w:tcPr>
          <w:p w14:paraId="449154F3" w14:textId="77777777" w:rsidR="00F938B6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bookmarkStart w:id="1" w:name="_Hlk138432098"/>
            <w:r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2.</w:t>
            </w:r>
            <w:r w:rsidR="000B63C8"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</w:t>
            </w:r>
            <w:r w:rsidR="00357E8F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Considerable 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 xml:space="preserve">understanding of palliative care </w:t>
            </w:r>
          </w:p>
          <w:p w14:paraId="1674D442" w14:textId="77777777" w:rsidR="000C1F20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AFFA39F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5C34D4B7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tr w:rsidR="000C1F20" w:rsidRPr="00F938B6" w14:paraId="38D9AABF" w14:textId="77777777" w:rsidTr="00911D8A">
        <w:tc>
          <w:tcPr>
            <w:tcW w:w="4928" w:type="dxa"/>
            <w:shd w:val="clear" w:color="auto" w:fill="auto"/>
          </w:tcPr>
          <w:p w14:paraId="06B80AF9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938B6">
              <w:rPr>
                <w:rFonts w:ascii="Century Gothic" w:hAnsi="Century Gothic"/>
                <w:sz w:val="22"/>
                <w:szCs w:val="22"/>
              </w:rPr>
              <w:t>3.</w:t>
            </w:r>
            <w:r w:rsidR="0072048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38B6">
              <w:rPr>
                <w:rFonts w:ascii="Century Gothic" w:hAnsi="Century Gothic"/>
                <w:sz w:val="22"/>
                <w:szCs w:val="22"/>
              </w:rPr>
              <w:t>Experience of working within palliative and end of life care</w:t>
            </w:r>
            <w:r w:rsidR="00720489">
              <w:rPr>
                <w:rFonts w:ascii="Century Gothic" w:hAnsi="Century Gothic"/>
                <w:sz w:val="22"/>
                <w:szCs w:val="22"/>
              </w:rPr>
              <w:t>.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D8997B2" w14:textId="77777777" w:rsidR="000C1F20" w:rsidRPr="00F938B6" w:rsidRDefault="000C1F20" w:rsidP="00F938B6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28D6C12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2657" w:type="dxa"/>
            <w:shd w:val="clear" w:color="auto" w:fill="auto"/>
          </w:tcPr>
          <w:p w14:paraId="0677B14E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A, I</w:t>
            </w:r>
          </w:p>
        </w:tc>
      </w:tr>
      <w:tr w:rsidR="00F938B6" w:rsidRPr="00F938B6" w14:paraId="1293C76F" w14:textId="77777777" w:rsidTr="00911D8A">
        <w:tc>
          <w:tcPr>
            <w:tcW w:w="4928" w:type="dxa"/>
            <w:shd w:val="clear" w:color="auto" w:fill="auto"/>
          </w:tcPr>
          <w:p w14:paraId="11782EB5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938B6">
              <w:rPr>
                <w:rFonts w:ascii="Century Gothic" w:hAnsi="Century Gothic"/>
                <w:sz w:val="22"/>
                <w:szCs w:val="22"/>
              </w:rPr>
              <w:t>4.</w:t>
            </w:r>
            <w:r w:rsidR="0072048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Experience of working in teams under appropriate supervision as part of the multi-disciplinary team </w:t>
            </w:r>
          </w:p>
          <w:p w14:paraId="4AA48B54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81EA7C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040D7024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A, I</w:t>
            </w:r>
          </w:p>
        </w:tc>
      </w:tr>
      <w:tr w:rsidR="00F938B6" w:rsidRPr="00F938B6" w14:paraId="37FDDCD1" w14:textId="77777777" w:rsidTr="00911D8A">
        <w:tc>
          <w:tcPr>
            <w:tcW w:w="4928" w:type="dxa"/>
            <w:shd w:val="clear" w:color="auto" w:fill="auto"/>
          </w:tcPr>
          <w:p w14:paraId="4A56A333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F938B6">
              <w:rPr>
                <w:rFonts w:ascii="Century Gothic" w:hAnsi="Century Gothic"/>
                <w:color w:val="auto"/>
                <w:sz w:val="22"/>
                <w:szCs w:val="22"/>
              </w:rPr>
              <w:t xml:space="preserve">5. 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Ability to support, delegate and supervise, </w:t>
            </w:r>
            <w:r w:rsidR="00720489" w:rsidRPr="00F938B6">
              <w:rPr>
                <w:rFonts w:ascii="Century Gothic" w:hAnsi="Century Gothic"/>
                <w:sz w:val="22"/>
                <w:szCs w:val="22"/>
              </w:rPr>
              <w:t>assess,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 and </w:t>
            </w:r>
            <w:r w:rsidR="00357E8F" w:rsidRPr="00F938B6">
              <w:rPr>
                <w:rFonts w:ascii="Century Gothic" w:hAnsi="Century Gothic"/>
                <w:sz w:val="22"/>
                <w:szCs w:val="22"/>
              </w:rPr>
              <w:t>function as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 a role model to colleagues and learners within the work environment </w:t>
            </w:r>
          </w:p>
          <w:p w14:paraId="78BFA601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B506354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2657" w:type="dxa"/>
            <w:shd w:val="clear" w:color="auto" w:fill="auto"/>
          </w:tcPr>
          <w:p w14:paraId="05FF8E2C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bookmarkEnd w:id="1"/>
      <w:tr w:rsidR="000C1F20" w:rsidRPr="00F938B6" w14:paraId="0B9B0B4E" w14:textId="77777777" w:rsidTr="00911D8A">
        <w:tc>
          <w:tcPr>
            <w:tcW w:w="9286" w:type="dxa"/>
            <w:gridSpan w:val="3"/>
            <w:shd w:val="clear" w:color="auto" w:fill="D9D9D9"/>
          </w:tcPr>
          <w:p w14:paraId="210D058F" w14:textId="77777777" w:rsidR="000C1F20" w:rsidRPr="00F938B6" w:rsidRDefault="000C1F20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F938B6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Knowledge/Skills</w:t>
            </w:r>
          </w:p>
        </w:tc>
      </w:tr>
      <w:tr w:rsidR="000C1F20" w:rsidRPr="00F938B6" w14:paraId="3D8B34DB" w14:textId="77777777" w:rsidTr="00911D8A">
        <w:tc>
          <w:tcPr>
            <w:tcW w:w="4928" w:type="dxa"/>
            <w:shd w:val="clear" w:color="auto" w:fill="auto"/>
          </w:tcPr>
          <w:p w14:paraId="560D6655" w14:textId="77777777" w:rsidR="00F938B6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1.</w:t>
            </w:r>
            <w:r w:rsidR="000B63C8"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 xml:space="preserve">Excellent communication and </w:t>
            </w:r>
            <w:r w:rsidR="00357E8F" w:rsidRPr="00F938B6">
              <w:rPr>
                <w:rFonts w:ascii="Century Gothic" w:hAnsi="Century Gothic"/>
                <w:sz w:val="22"/>
                <w:szCs w:val="22"/>
              </w:rPr>
              <w:t>people skills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B1BB128" w14:textId="77777777" w:rsidR="000C1F20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068230C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46156331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tr w:rsidR="000C1F20" w:rsidRPr="00F938B6" w14:paraId="5B3399BC" w14:textId="77777777" w:rsidTr="00911D8A">
        <w:tc>
          <w:tcPr>
            <w:tcW w:w="4928" w:type="dxa"/>
            <w:shd w:val="clear" w:color="auto" w:fill="auto"/>
          </w:tcPr>
          <w:p w14:paraId="2077782C" w14:textId="77777777" w:rsidR="000C1F20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2.</w:t>
            </w:r>
            <w:r w:rsidR="000B63C8"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 xml:space="preserve">Excellent organisational skills </w:t>
            </w:r>
          </w:p>
        </w:tc>
        <w:tc>
          <w:tcPr>
            <w:tcW w:w="1701" w:type="dxa"/>
            <w:shd w:val="clear" w:color="auto" w:fill="auto"/>
          </w:tcPr>
          <w:p w14:paraId="2249F5D2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0A6837DC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A, I</w:t>
            </w:r>
          </w:p>
        </w:tc>
      </w:tr>
      <w:tr w:rsidR="000C1F20" w:rsidRPr="00F938B6" w14:paraId="6E349E1D" w14:textId="77777777" w:rsidTr="00911D8A">
        <w:tc>
          <w:tcPr>
            <w:tcW w:w="4928" w:type="dxa"/>
            <w:shd w:val="clear" w:color="auto" w:fill="auto"/>
          </w:tcPr>
          <w:p w14:paraId="659D9E95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938B6">
              <w:rPr>
                <w:rFonts w:ascii="Century Gothic" w:hAnsi="Century Gothic"/>
                <w:sz w:val="22"/>
                <w:szCs w:val="22"/>
              </w:rPr>
              <w:t>3.</w:t>
            </w:r>
            <w:r w:rsidR="00357E8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Ability to work well within an MDT </w:t>
            </w:r>
          </w:p>
          <w:p w14:paraId="6AD9996F" w14:textId="77777777" w:rsidR="000C1F20" w:rsidRPr="00F938B6" w:rsidRDefault="000C1F20" w:rsidP="00F938B6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8E03953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0D0404B0" w14:textId="77777777" w:rsidR="000C1F20" w:rsidRPr="00F938B6" w:rsidRDefault="00357E8F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A, I</w:t>
            </w:r>
          </w:p>
        </w:tc>
      </w:tr>
      <w:tr w:rsidR="000C1F20" w:rsidRPr="00F938B6" w14:paraId="4479760C" w14:textId="77777777" w:rsidTr="00911D8A">
        <w:tc>
          <w:tcPr>
            <w:tcW w:w="9286" w:type="dxa"/>
            <w:gridSpan w:val="3"/>
            <w:shd w:val="clear" w:color="auto" w:fill="D9D9D9"/>
          </w:tcPr>
          <w:p w14:paraId="73A2B7FE" w14:textId="77777777" w:rsidR="000C1F20" w:rsidRPr="00F938B6" w:rsidRDefault="000C1F20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F938B6">
              <w:rPr>
                <w:rFonts w:ascii="Century Gothic" w:hAnsi="Century Gothic"/>
                <w:b/>
                <w:sz w:val="22"/>
                <w:szCs w:val="22"/>
                <w:lang w:val="en-GB"/>
              </w:rPr>
              <w:lastRenderedPageBreak/>
              <w:t>Personal Attributes</w:t>
            </w:r>
          </w:p>
        </w:tc>
      </w:tr>
      <w:tr w:rsidR="000C1F20" w:rsidRPr="00F938B6" w14:paraId="73103D5F" w14:textId="77777777" w:rsidTr="00911D8A">
        <w:tc>
          <w:tcPr>
            <w:tcW w:w="4928" w:type="dxa"/>
            <w:shd w:val="clear" w:color="auto" w:fill="auto"/>
          </w:tcPr>
          <w:p w14:paraId="02B27E0F" w14:textId="77777777" w:rsidR="00F938B6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1.</w:t>
            </w:r>
            <w:r w:rsidR="000B63C8"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 xml:space="preserve">Strong commitment to the ethos and values to NYHC and to the delivery of excellence in all aspects of care provision </w:t>
            </w:r>
          </w:p>
          <w:p w14:paraId="149AB4CF" w14:textId="77777777" w:rsidR="000C1F20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E1714E3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26890EF9" w14:textId="77777777" w:rsidR="000C1F20" w:rsidRPr="00F938B6" w:rsidRDefault="00243B6E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tr w:rsidR="000C1F20" w:rsidRPr="00F938B6" w14:paraId="4DFF6A37" w14:textId="77777777" w:rsidTr="00911D8A">
        <w:tc>
          <w:tcPr>
            <w:tcW w:w="4928" w:type="dxa"/>
            <w:shd w:val="clear" w:color="auto" w:fill="auto"/>
          </w:tcPr>
          <w:p w14:paraId="510F5A53" w14:textId="77777777" w:rsidR="00F938B6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  <w:r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>2.</w:t>
            </w:r>
            <w:r w:rsidR="000B63C8" w:rsidRPr="00F938B6">
              <w:rPr>
                <w:rFonts w:ascii="Century Gothic" w:hAnsi="Century Gothic"/>
                <w:bCs/>
                <w:sz w:val="22"/>
                <w:szCs w:val="22"/>
                <w:lang w:val="en-GB"/>
              </w:rPr>
              <w:t xml:space="preserve"> 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 xml:space="preserve">Communication skills and interpersonal style that engage, motivate, </w:t>
            </w:r>
            <w:r w:rsidR="00357E8F" w:rsidRPr="00F938B6">
              <w:rPr>
                <w:rFonts w:ascii="Century Gothic" w:hAnsi="Century Gothic"/>
                <w:sz w:val="22"/>
                <w:szCs w:val="22"/>
              </w:rPr>
              <w:t>inspire,</w:t>
            </w:r>
            <w:r w:rsidR="00F938B6" w:rsidRPr="00F938B6">
              <w:rPr>
                <w:rFonts w:ascii="Century Gothic" w:hAnsi="Century Gothic"/>
                <w:sz w:val="22"/>
                <w:szCs w:val="22"/>
              </w:rPr>
              <w:t xml:space="preserve"> and enthuse staff and volunteers. </w:t>
            </w:r>
          </w:p>
          <w:p w14:paraId="550902E2" w14:textId="77777777" w:rsidR="000C1F20" w:rsidRPr="00F938B6" w:rsidRDefault="000C1F20" w:rsidP="00F938B6">
            <w:pPr>
              <w:rPr>
                <w:rFonts w:ascii="Century Gothic" w:hAnsi="Century Gothic"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5C0850C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55BCFB3E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tr w:rsidR="000C1F20" w:rsidRPr="00F938B6" w14:paraId="1C030471" w14:textId="77777777" w:rsidTr="00911D8A">
        <w:tc>
          <w:tcPr>
            <w:tcW w:w="4928" w:type="dxa"/>
            <w:shd w:val="clear" w:color="auto" w:fill="auto"/>
          </w:tcPr>
          <w:p w14:paraId="5A9AA103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938B6">
              <w:rPr>
                <w:rFonts w:ascii="Century Gothic" w:hAnsi="Century Gothic"/>
                <w:sz w:val="22"/>
                <w:szCs w:val="22"/>
              </w:rPr>
              <w:t>3.</w:t>
            </w:r>
            <w:r w:rsidR="00357E8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Demonstrates a strong commitment to the value of teamworking. </w:t>
            </w:r>
          </w:p>
          <w:p w14:paraId="791FD28B" w14:textId="77777777" w:rsidR="000C1F20" w:rsidRPr="00F938B6" w:rsidRDefault="000C1F20" w:rsidP="00F938B6">
            <w:pPr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DD1242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4012603E" w14:textId="77777777" w:rsidR="000C1F20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A, I</w:t>
            </w:r>
          </w:p>
        </w:tc>
      </w:tr>
      <w:tr w:rsidR="00F938B6" w:rsidRPr="00F938B6" w14:paraId="5FF78E02" w14:textId="77777777" w:rsidTr="00911D8A">
        <w:tc>
          <w:tcPr>
            <w:tcW w:w="4928" w:type="dxa"/>
            <w:shd w:val="clear" w:color="auto" w:fill="auto"/>
          </w:tcPr>
          <w:p w14:paraId="3ACE1554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938B6">
              <w:rPr>
                <w:rFonts w:ascii="Century Gothic" w:hAnsi="Century Gothic"/>
                <w:sz w:val="22"/>
                <w:szCs w:val="22"/>
              </w:rPr>
              <w:t>4.</w:t>
            </w:r>
            <w:r w:rsidR="00357E8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38B6">
              <w:rPr>
                <w:rFonts w:ascii="Century Gothic" w:hAnsi="Century Gothic"/>
                <w:sz w:val="22"/>
                <w:szCs w:val="22"/>
              </w:rPr>
              <w:t xml:space="preserve">Ability to monitor high standard of nursing care </w:t>
            </w:r>
          </w:p>
          <w:p w14:paraId="0F150CCA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98499F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2657" w:type="dxa"/>
            <w:shd w:val="clear" w:color="auto" w:fill="auto"/>
          </w:tcPr>
          <w:p w14:paraId="2E4D20FE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tr w:rsidR="00F938B6" w:rsidRPr="00F938B6" w14:paraId="74C97A8F" w14:textId="77777777" w:rsidTr="00911D8A">
        <w:tc>
          <w:tcPr>
            <w:tcW w:w="4928" w:type="dxa"/>
            <w:shd w:val="clear" w:color="auto" w:fill="auto"/>
          </w:tcPr>
          <w:p w14:paraId="370FC57C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938B6">
              <w:rPr>
                <w:rFonts w:ascii="Century Gothic" w:hAnsi="Century Gothic"/>
                <w:sz w:val="22"/>
                <w:szCs w:val="22"/>
              </w:rPr>
              <w:t>5. Flexible and adaptable in your work.</w:t>
            </w:r>
          </w:p>
        </w:tc>
        <w:tc>
          <w:tcPr>
            <w:tcW w:w="1701" w:type="dxa"/>
            <w:shd w:val="clear" w:color="auto" w:fill="auto"/>
          </w:tcPr>
          <w:p w14:paraId="7317E8F4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7750E0B5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  <w:tr w:rsidR="00F938B6" w:rsidRPr="00F938B6" w14:paraId="10CA601E" w14:textId="77777777" w:rsidTr="00911D8A">
        <w:tc>
          <w:tcPr>
            <w:tcW w:w="4928" w:type="dxa"/>
            <w:shd w:val="clear" w:color="auto" w:fill="auto"/>
          </w:tcPr>
          <w:p w14:paraId="706FB50F" w14:textId="77777777" w:rsidR="00F938B6" w:rsidRPr="00F938B6" w:rsidRDefault="00F938B6" w:rsidP="00F938B6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F938B6">
              <w:rPr>
                <w:rFonts w:ascii="Century Gothic" w:hAnsi="Century Gothic"/>
                <w:sz w:val="22"/>
                <w:szCs w:val="22"/>
              </w:rPr>
              <w:t>6. Value honesty and integrity</w:t>
            </w:r>
          </w:p>
        </w:tc>
        <w:tc>
          <w:tcPr>
            <w:tcW w:w="1701" w:type="dxa"/>
            <w:shd w:val="clear" w:color="auto" w:fill="auto"/>
          </w:tcPr>
          <w:p w14:paraId="0881FD0F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2657" w:type="dxa"/>
            <w:shd w:val="clear" w:color="auto" w:fill="auto"/>
          </w:tcPr>
          <w:p w14:paraId="7DD5DE9E" w14:textId="77777777" w:rsidR="00F938B6" w:rsidRPr="00F938B6" w:rsidRDefault="00F938B6" w:rsidP="00F938B6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GB"/>
              </w:rPr>
              <w:t>I</w:t>
            </w:r>
          </w:p>
        </w:tc>
      </w:tr>
    </w:tbl>
    <w:p w14:paraId="3ED6172C" w14:textId="77777777" w:rsidR="000C1F20" w:rsidRPr="00F938B6" w:rsidRDefault="000C1F20" w:rsidP="00F938B6">
      <w:pPr>
        <w:rPr>
          <w:rFonts w:ascii="Century Gothic" w:hAnsi="Century Gothic"/>
          <w:b/>
          <w:sz w:val="22"/>
          <w:szCs w:val="22"/>
          <w:lang w:val="en-GB"/>
        </w:rPr>
      </w:pPr>
    </w:p>
    <w:sectPr w:rsidR="000C1F20" w:rsidRPr="00F938B6" w:rsidSect="006974DB">
      <w:headerReference w:type="default" r:id="rId7"/>
      <w:footerReference w:type="even" r:id="rId8"/>
      <w:footerReference w:type="default" r:id="rId9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DD82" w14:textId="77777777" w:rsidR="00043AE5" w:rsidRDefault="00043AE5">
      <w:r>
        <w:separator/>
      </w:r>
    </w:p>
  </w:endnote>
  <w:endnote w:type="continuationSeparator" w:id="0">
    <w:p w14:paraId="2CC6C5DD" w14:textId="77777777" w:rsidR="00043AE5" w:rsidRDefault="0004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0A59" w14:textId="77777777" w:rsidR="00CE4FF9" w:rsidRDefault="00CE4FF9" w:rsidP="00EC4A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9DF49" w14:textId="77777777" w:rsidR="00CE4FF9" w:rsidRDefault="00CE4FF9" w:rsidP="002C4B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3008" w14:textId="77777777" w:rsidR="00431E40" w:rsidRPr="00431E40" w:rsidRDefault="001F02AC">
    <w:pPr>
      <w:pStyle w:val="Footer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Nursing Associate</w:t>
    </w:r>
    <w:r w:rsidR="00864372">
      <w:rPr>
        <w:rFonts w:ascii="Century Gothic" w:hAnsi="Century Gothic"/>
        <w:sz w:val="18"/>
        <w:szCs w:val="18"/>
      </w:rPr>
      <w:t xml:space="preserve"> Job</w:t>
    </w:r>
    <w:r w:rsidR="00431E40">
      <w:rPr>
        <w:rFonts w:ascii="Century Gothic" w:hAnsi="Century Gothic"/>
        <w:sz w:val="18"/>
        <w:szCs w:val="18"/>
      </w:rPr>
      <w:t xml:space="preserve"> Description </w:t>
    </w:r>
    <w:r w:rsidR="00864372">
      <w:rPr>
        <w:rFonts w:ascii="Century Gothic" w:hAnsi="Century Gothic"/>
        <w:sz w:val="18"/>
        <w:szCs w:val="18"/>
      </w:rPr>
      <w:t>–</w:t>
    </w:r>
    <w:r w:rsidR="00431E40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>April 2024</w:t>
    </w:r>
    <w:r w:rsidR="00431E40">
      <w:rPr>
        <w:rFonts w:ascii="Century Gothic" w:hAnsi="Century Gothic"/>
        <w:sz w:val="18"/>
        <w:szCs w:val="18"/>
      </w:rPr>
      <w:t xml:space="preserve">               </w:t>
    </w:r>
    <w:r w:rsidR="00431E40" w:rsidRPr="00431E40">
      <w:rPr>
        <w:rFonts w:ascii="Century Gothic" w:hAnsi="Century Gothic"/>
        <w:sz w:val="18"/>
        <w:szCs w:val="18"/>
      </w:rPr>
      <w:t xml:space="preserve">Page 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begin"/>
    </w:r>
    <w:r w:rsidR="00431E40" w:rsidRPr="00431E40">
      <w:rPr>
        <w:rFonts w:ascii="Century Gothic" w:hAnsi="Century Gothic"/>
        <w:b/>
        <w:bCs/>
        <w:sz w:val="18"/>
        <w:szCs w:val="18"/>
      </w:rPr>
      <w:instrText xml:space="preserve"> PAGE </w:instrTex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separate"/>
    </w:r>
    <w:r w:rsidR="00431E40" w:rsidRPr="00431E40">
      <w:rPr>
        <w:rFonts w:ascii="Century Gothic" w:hAnsi="Century Gothic"/>
        <w:b/>
        <w:bCs/>
        <w:noProof/>
        <w:sz w:val="18"/>
        <w:szCs w:val="18"/>
      </w:rPr>
      <w:t>2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end"/>
    </w:r>
    <w:r w:rsidR="00431E40" w:rsidRPr="00431E40">
      <w:rPr>
        <w:rFonts w:ascii="Century Gothic" w:hAnsi="Century Gothic"/>
        <w:sz w:val="18"/>
        <w:szCs w:val="18"/>
      </w:rPr>
      <w:t xml:space="preserve"> of 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begin"/>
    </w:r>
    <w:r w:rsidR="00431E40" w:rsidRPr="00431E40">
      <w:rPr>
        <w:rFonts w:ascii="Century Gothic" w:hAnsi="Century Gothic"/>
        <w:b/>
        <w:bCs/>
        <w:sz w:val="18"/>
        <w:szCs w:val="18"/>
      </w:rPr>
      <w:instrText xml:space="preserve"> NUMPAGES  </w:instrTex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separate"/>
    </w:r>
    <w:r w:rsidR="00431E40" w:rsidRPr="00431E40">
      <w:rPr>
        <w:rFonts w:ascii="Century Gothic" w:hAnsi="Century Gothic"/>
        <w:b/>
        <w:bCs/>
        <w:noProof/>
        <w:sz w:val="18"/>
        <w:szCs w:val="18"/>
      </w:rPr>
      <w:t>2</w:t>
    </w:r>
    <w:r w:rsidR="00431E40" w:rsidRPr="00431E40">
      <w:rPr>
        <w:rFonts w:ascii="Century Gothic" w:hAnsi="Century Gothic"/>
        <w:b/>
        <w:bCs/>
        <w:sz w:val="18"/>
        <w:szCs w:val="18"/>
      </w:rPr>
      <w:fldChar w:fldCharType="end"/>
    </w:r>
  </w:p>
  <w:p w14:paraId="1E3C5DBA" w14:textId="77777777" w:rsidR="00CE4FF9" w:rsidRPr="002C4B35" w:rsidRDefault="00CE4FF9" w:rsidP="007A13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5340" w14:textId="77777777" w:rsidR="00043AE5" w:rsidRDefault="00043AE5">
      <w:r>
        <w:separator/>
      </w:r>
    </w:p>
  </w:footnote>
  <w:footnote w:type="continuationSeparator" w:id="0">
    <w:p w14:paraId="32B3C6B1" w14:textId="77777777" w:rsidR="00043AE5" w:rsidRDefault="0004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8349B" w14:textId="485DE619" w:rsidR="00D1321D" w:rsidRDefault="00FF0F1B" w:rsidP="00D1321D">
    <w:pPr>
      <w:pStyle w:val="Header"/>
      <w:jc w:val="right"/>
    </w:pPr>
    <w:r w:rsidRPr="00286E13">
      <w:rPr>
        <w:b/>
        <w:noProof/>
        <w:color w:val="1F497D"/>
        <w:lang w:val="en-GB" w:eastAsia="en-GB"/>
      </w:rPr>
      <w:drawing>
        <wp:inline distT="0" distB="0" distL="0" distR="0" wp14:anchorId="7A69828F" wp14:editId="68A97798">
          <wp:extent cx="1270000" cy="673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21D">
      <w:t xml:space="preserve">   </w:t>
    </w:r>
    <w:r w:rsidRPr="00286E13">
      <w:rPr>
        <w:noProof/>
        <w:lang w:val="en-GB" w:eastAsia="en-GB"/>
      </w:rPr>
      <w:drawing>
        <wp:inline distT="0" distB="0" distL="0" distR="0" wp14:anchorId="3CC2A6F4" wp14:editId="76E58435">
          <wp:extent cx="1308100" cy="730250"/>
          <wp:effectExtent l="0" t="0" r="0" b="0"/>
          <wp:docPr id="2" name="Picture 2" descr="C:\Users\kdelehensteincollins\AppData\Local\Microsoft\Windows\INetCache\Content.Word\justb (no wording) c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delehensteincollins\AppData\Local\Microsoft\Windows\INetCache\Content.Word\justb (no wording) cu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21D">
      <w:rPr>
        <w:noProof/>
        <w:lang w:val="en-GB" w:eastAsia="en-GB"/>
      </w:rPr>
      <w:t xml:space="preserve">     </w:t>
    </w:r>
    <w:r>
      <w:rPr>
        <w:noProof/>
      </w:rPr>
      <w:drawing>
        <wp:inline distT="0" distB="0" distL="0" distR="0" wp14:anchorId="128BB3FD" wp14:editId="42CCEDFA">
          <wp:extent cx="806450" cy="7175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8B4"/>
    <w:multiLevelType w:val="hybridMultilevel"/>
    <w:tmpl w:val="55DAF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02C"/>
    <w:multiLevelType w:val="hybridMultilevel"/>
    <w:tmpl w:val="ABD8F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11B39"/>
    <w:multiLevelType w:val="hybridMultilevel"/>
    <w:tmpl w:val="862CE3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5B38"/>
    <w:multiLevelType w:val="hybridMultilevel"/>
    <w:tmpl w:val="8C8698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814DD"/>
    <w:multiLevelType w:val="hybridMultilevel"/>
    <w:tmpl w:val="4722431C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0B0A2280"/>
    <w:multiLevelType w:val="hybridMultilevel"/>
    <w:tmpl w:val="9EBC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D1D"/>
    <w:multiLevelType w:val="hybridMultilevel"/>
    <w:tmpl w:val="4EA8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228FB"/>
    <w:multiLevelType w:val="hybridMultilevel"/>
    <w:tmpl w:val="48D0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87655"/>
    <w:multiLevelType w:val="hybridMultilevel"/>
    <w:tmpl w:val="3790D9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F1AFE"/>
    <w:multiLevelType w:val="hybridMultilevel"/>
    <w:tmpl w:val="AC10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752FA"/>
    <w:multiLevelType w:val="hybridMultilevel"/>
    <w:tmpl w:val="F3A6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F09AB"/>
    <w:multiLevelType w:val="multilevel"/>
    <w:tmpl w:val="3FA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7A74DA"/>
    <w:multiLevelType w:val="hybridMultilevel"/>
    <w:tmpl w:val="2526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F5002"/>
    <w:multiLevelType w:val="hybridMultilevel"/>
    <w:tmpl w:val="22E61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C7C78"/>
    <w:multiLevelType w:val="hybridMultilevel"/>
    <w:tmpl w:val="A3569F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93A79"/>
    <w:multiLevelType w:val="hybridMultilevel"/>
    <w:tmpl w:val="757A6DEE"/>
    <w:lvl w:ilvl="0" w:tplc="B6345D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AD4D34"/>
    <w:multiLevelType w:val="hybridMultilevel"/>
    <w:tmpl w:val="82A6AF5A"/>
    <w:lvl w:ilvl="0" w:tplc="3692D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9C4384"/>
    <w:multiLevelType w:val="hybridMultilevel"/>
    <w:tmpl w:val="EFAC6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A28F7"/>
    <w:multiLevelType w:val="hybridMultilevel"/>
    <w:tmpl w:val="9C90D326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9" w15:restartNumberingAfterBreak="0">
    <w:nsid w:val="27DC6C7B"/>
    <w:multiLevelType w:val="hybridMultilevel"/>
    <w:tmpl w:val="EEC2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47419"/>
    <w:multiLevelType w:val="hybridMultilevel"/>
    <w:tmpl w:val="735629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0E6032"/>
    <w:multiLevelType w:val="hybridMultilevel"/>
    <w:tmpl w:val="4DD6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8247E"/>
    <w:multiLevelType w:val="hybridMultilevel"/>
    <w:tmpl w:val="57E2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A77A7"/>
    <w:multiLevelType w:val="hybridMultilevel"/>
    <w:tmpl w:val="09B4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33612"/>
    <w:multiLevelType w:val="hybridMultilevel"/>
    <w:tmpl w:val="0A40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41FBC"/>
    <w:multiLevelType w:val="hybridMultilevel"/>
    <w:tmpl w:val="679A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EEE619E"/>
    <w:multiLevelType w:val="hybridMultilevel"/>
    <w:tmpl w:val="77F2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B2431"/>
    <w:multiLevelType w:val="hybridMultilevel"/>
    <w:tmpl w:val="1A9C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11699"/>
    <w:multiLevelType w:val="hybridMultilevel"/>
    <w:tmpl w:val="432C7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642DA"/>
    <w:multiLevelType w:val="hybridMultilevel"/>
    <w:tmpl w:val="ED7A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15AD8"/>
    <w:multiLevelType w:val="hybridMultilevel"/>
    <w:tmpl w:val="B2E0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91388"/>
    <w:multiLevelType w:val="hybridMultilevel"/>
    <w:tmpl w:val="F7B814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B0E1190"/>
    <w:multiLevelType w:val="hybridMultilevel"/>
    <w:tmpl w:val="5C5E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3265C"/>
    <w:multiLevelType w:val="hybridMultilevel"/>
    <w:tmpl w:val="0A1673B0"/>
    <w:lvl w:ilvl="0" w:tplc="552E48E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E89161A"/>
    <w:multiLevelType w:val="hybridMultilevel"/>
    <w:tmpl w:val="43FC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27B68"/>
    <w:multiLevelType w:val="hybridMultilevel"/>
    <w:tmpl w:val="25245220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6" w15:restartNumberingAfterBreak="0">
    <w:nsid w:val="52EE47B0"/>
    <w:multiLevelType w:val="hybridMultilevel"/>
    <w:tmpl w:val="22E61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2488B"/>
    <w:multiLevelType w:val="hybridMultilevel"/>
    <w:tmpl w:val="CD26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E4B34"/>
    <w:multiLevelType w:val="hybridMultilevel"/>
    <w:tmpl w:val="AC90BF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B336F0"/>
    <w:multiLevelType w:val="hybridMultilevel"/>
    <w:tmpl w:val="9390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C55E60"/>
    <w:multiLevelType w:val="hybridMultilevel"/>
    <w:tmpl w:val="86CA6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F16D3"/>
    <w:multiLevelType w:val="hybridMultilevel"/>
    <w:tmpl w:val="9F028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C53EDF"/>
    <w:multiLevelType w:val="hybridMultilevel"/>
    <w:tmpl w:val="03367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05E7E"/>
    <w:multiLevelType w:val="hybridMultilevel"/>
    <w:tmpl w:val="3AB239CE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169E3"/>
    <w:multiLevelType w:val="hybridMultilevel"/>
    <w:tmpl w:val="E51C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96C62"/>
    <w:multiLevelType w:val="hybridMultilevel"/>
    <w:tmpl w:val="63AE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A542F"/>
    <w:multiLevelType w:val="hybridMultilevel"/>
    <w:tmpl w:val="E37A8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665F4"/>
    <w:multiLevelType w:val="hybridMultilevel"/>
    <w:tmpl w:val="F9F2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7340E"/>
    <w:multiLevelType w:val="hybridMultilevel"/>
    <w:tmpl w:val="437C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3509">
    <w:abstractNumId w:val="16"/>
  </w:num>
  <w:num w:numId="2" w16cid:durableId="17183581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64586">
    <w:abstractNumId w:val="38"/>
  </w:num>
  <w:num w:numId="4" w16cid:durableId="1423527927">
    <w:abstractNumId w:val="20"/>
  </w:num>
  <w:num w:numId="5" w16cid:durableId="1946498834">
    <w:abstractNumId w:val="31"/>
  </w:num>
  <w:num w:numId="6" w16cid:durableId="1610578104">
    <w:abstractNumId w:val="15"/>
  </w:num>
  <w:num w:numId="7" w16cid:durableId="2027057895">
    <w:abstractNumId w:val="25"/>
  </w:num>
  <w:num w:numId="8" w16cid:durableId="1772386314">
    <w:abstractNumId w:val="3"/>
  </w:num>
  <w:num w:numId="9" w16cid:durableId="1826974474">
    <w:abstractNumId w:val="42"/>
  </w:num>
  <w:num w:numId="10" w16cid:durableId="666515873">
    <w:abstractNumId w:val="8"/>
  </w:num>
  <w:num w:numId="11" w16cid:durableId="645478059">
    <w:abstractNumId w:val="2"/>
  </w:num>
  <w:num w:numId="12" w16cid:durableId="2111317543">
    <w:abstractNumId w:val="41"/>
  </w:num>
  <w:num w:numId="13" w16cid:durableId="1609582834">
    <w:abstractNumId w:val="0"/>
  </w:num>
  <w:num w:numId="14" w16cid:durableId="1120299299">
    <w:abstractNumId w:val="18"/>
  </w:num>
  <w:num w:numId="15" w16cid:durableId="842819306">
    <w:abstractNumId w:val="34"/>
  </w:num>
  <w:num w:numId="16" w16cid:durableId="1795127046">
    <w:abstractNumId w:val="33"/>
  </w:num>
  <w:num w:numId="17" w16cid:durableId="1978140722">
    <w:abstractNumId w:val="40"/>
  </w:num>
  <w:num w:numId="18" w16cid:durableId="663094581">
    <w:abstractNumId w:val="17"/>
  </w:num>
  <w:num w:numId="19" w16cid:durableId="1800687420">
    <w:abstractNumId w:val="37"/>
  </w:num>
  <w:num w:numId="20" w16cid:durableId="1735928812">
    <w:abstractNumId w:val="46"/>
  </w:num>
  <w:num w:numId="21" w16cid:durableId="1169903035">
    <w:abstractNumId w:val="48"/>
  </w:num>
  <w:num w:numId="22" w16cid:durableId="1052189743">
    <w:abstractNumId w:val="21"/>
  </w:num>
  <w:num w:numId="23" w16cid:durableId="1335374101">
    <w:abstractNumId w:val="47"/>
  </w:num>
  <w:num w:numId="24" w16cid:durableId="577861124">
    <w:abstractNumId w:val="11"/>
  </w:num>
  <w:num w:numId="25" w16cid:durableId="1045177697">
    <w:abstractNumId w:val="28"/>
  </w:num>
  <w:num w:numId="26" w16cid:durableId="844706589">
    <w:abstractNumId w:val="23"/>
  </w:num>
  <w:num w:numId="27" w16cid:durableId="386033095">
    <w:abstractNumId w:val="30"/>
  </w:num>
  <w:num w:numId="28" w16cid:durableId="1359312011">
    <w:abstractNumId w:val="29"/>
  </w:num>
  <w:num w:numId="29" w16cid:durableId="1383673901">
    <w:abstractNumId w:val="22"/>
  </w:num>
  <w:num w:numId="30" w16cid:durableId="1764060870">
    <w:abstractNumId w:val="26"/>
  </w:num>
  <w:num w:numId="31" w16cid:durableId="1979650141">
    <w:abstractNumId w:val="6"/>
  </w:num>
  <w:num w:numId="32" w16cid:durableId="1900629210">
    <w:abstractNumId w:val="10"/>
  </w:num>
  <w:num w:numId="33" w16cid:durableId="122163416">
    <w:abstractNumId w:val="27"/>
  </w:num>
  <w:num w:numId="34" w16cid:durableId="154417286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34120661">
    <w:abstractNumId w:val="44"/>
  </w:num>
  <w:num w:numId="36" w16cid:durableId="238247020">
    <w:abstractNumId w:val="5"/>
  </w:num>
  <w:num w:numId="37" w16cid:durableId="1898513014">
    <w:abstractNumId w:val="32"/>
  </w:num>
  <w:num w:numId="38" w16cid:durableId="389887575">
    <w:abstractNumId w:val="4"/>
  </w:num>
  <w:num w:numId="39" w16cid:durableId="1487940194">
    <w:abstractNumId w:val="35"/>
  </w:num>
  <w:num w:numId="40" w16cid:durableId="779841466">
    <w:abstractNumId w:val="13"/>
  </w:num>
  <w:num w:numId="41" w16cid:durableId="93792844">
    <w:abstractNumId w:val="12"/>
  </w:num>
  <w:num w:numId="42" w16cid:durableId="1795635493">
    <w:abstractNumId w:val="9"/>
  </w:num>
  <w:num w:numId="43" w16cid:durableId="2061518137">
    <w:abstractNumId w:val="45"/>
  </w:num>
  <w:num w:numId="44" w16cid:durableId="1582324637">
    <w:abstractNumId w:val="19"/>
  </w:num>
  <w:num w:numId="45" w16cid:durableId="1375037192">
    <w:abstractNumId w:val="36"/>
  </w:num>
  <w:num w:numId="46" w16cid:durableId="1800948725">
    <w:abstractNumId w:val="14"/>
  </w:num>
  <w:num w:numId="47" w16cid:durableId="911887683">
    <w:abstractNumId w:val="39"/>
  </w:num>
  <w:num w:numId="48" w16cid:durableId="993492893">
    <w:abstractNumId w:val="7"/>
  </w:num>
  <w:num w:numId="49" w16cid:durableId="133066478">
    <w:abstractNumId w:val="1"/>
  </w:num>
  <w:num w:numId="50" w16cid:durableId="1971862983">
    <w:abstractNumId w:val="43"/>
  </w:num>
  <w:num w:numId="51" w16cid:durableId="11060000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0A"/>
    <w:rsid w:val="00023D86"/>
    <w:rsid w:val="0002621E"/>
    <w:rsid w:val="00042E64"/>
    <w:rsid w:val="00043AE5"/>
    <w:rsid w:val="00061B8F"/>
    <w:rsid w:val="00062D7B"/>
    <w:rsid w:val="00064173"/>
    <w:rsid w:val="000670E5"/>
    <w:rsid w:val="00075856"/>
    <w:rsid w:val="0008351C"/>
    <w:rsid w:val="00084757"/>
    <w:rsid w:val="000A2BB2"/>
    <w:rsid w:val="000A4525"/>
    <w:rsid w:val="000A68F4"/>
    <w:rsid w:val="000B559E"/>
    <w:rsid w:val="000B63C8"/>
    <w:rsid w:val="000C1F20"/>
    <w:rsid w:val="000D7E12"/>
    <w:rsid w:val="001218AC"/>
    <w:rsid w:val="00125509"/>
    <w:rsid w:val="00131DB9"/>
    <w:rsid w:val="0013392B"/>
    <w:rsid w:val="00137D8A"/>
    <w:rsid w:val="00150EB6"/>
    <w:rsid w:val="00153FE7"/>
    <w:rsid w:val="001725A8"/>
    <w:rsid w:val="001902EE"/>
    <w:rsid w:val="001B2981"/>
    <w:rsid w:val="001B2C0A"/>
    <w:rsid w:val="001C041E"/>
    <w:rsid w:val="001D7D47"/>
    <w:rsid w:val="001E1B60"/>
    <w:rsid w:val="001F02AC"/>
    <w:rsid w:val="00222611"/>
    <w:rsid w:val="002324BD"/>
    <w:rsid w:val="00240076"/>
    <w:rsid w:val="0024086F"/>
    <w:rsid w:val="00243B6E"/>
    <w:rsid w:val="00244462"/>
    <w:rsid w:val="0027484A"/>
    <w:rsid w:val="00286E13"/>
    <w:rsid w:val="00287B7B"/>
    <w:rsid w:val="002A1D15"/>
    <w:rsid w:val="002C4AF9"/>
    <w:rsid w:val="002C4B35"/>
    <w:rsid w:val="002D7F88"/>
    <w:rsid w:val="002F234E"/>
    <w:rsid w:val="003062EC"/>
    <w:rsid w:val="0032697C"/>
    <w:rsid w:val="00337160"/>
    <w:rsid w:val="00341956"/>
    <w:rsid w:val="0035198B"/>
    <w:rsid w:val="00351F49"/>
    <w:rsid w:val="00357E8F"/>
    <w:rsid w:val="00370516"/>
    <w:rsid w:val="00386D52"/>
    <w:rsid w:val="003D3342"/>
    <w:rsid w:val="003E2ED6"/>
    <w:rsid w:val="00431E40"/>
    <w:rsid w:val="00435740"/>
    <w:rsid w:val="004448A8"/>
    <w:rsid w:val="00445699"/>
    <w:rsid w:val="004540B3"/>
    <w:rsid w:val="004551F4"/>
    <w:rsid w:val="00471034"/>
    <w:rsid w:val="004745E0"/>
    <w:rsid w:val="0047548E"/>
    <w:rsid w:val="00485BF7"/>
    <w:rsid w:val="00491D62"/>
    <w:rsid w:val="004A075C"/>
    <w:rsid w:val="004C5E95"/>
    <w:rsid w:val="004D7AE9"/>
    <w:rsid w:val="004E32D3"/>
    <w:rsid w:val="004E50CE"/>
    <w:rsid w:val="004E5A2F"/>
    <w:rsid w:val="0050684F"/>
    <w:rsid w:val="00512DC0"/>
    <w:rsid w:val="005175FC"/>
    <w:rsid w:val="00524262"/>
    <w:rsid w:val="005400E2"/>
    <w:rsid w:val="00542499"/>
    <w:rsid w:val="00546361"/>
    <w:rsid w:val="00555140"/>
    <w:rsid w:val="0057329D"/>
    <w:rsid w:val="00581A3B"/>
    <w:rsid w:val="005966E2"/>
    <w:rsid w:val="005C2885"/>
    <w:rsid w:val="005C6F76"/>
    <w:rsid w:val="005E3766"/>
    <w:rsid w:val="005E657A"/>
    <w:rsid w:val="005E7DB8"/>
    <w:rsid w:val="005F6665"/>
    <w:rsid w:val="006125FC"/>
    <w:rsid w:val="006213DB"/>
    <w:rsid w:val="00625D8A"/>
    <w:rsid w:val="0063341E"/>
    <w:rsid w:val="006359EE"/>
    <w:rsid w:val="00640FA8"/>
    <w:rsid w:val="00643DBC"/>
    <w:rsid w:val="00655C91"/>
    <w:rsid w:val="006568F2"/>
    <w:rsid w:val="006569B5"/>
    <w:rsid w:val="00662A31"/>
    <w:rsid w:val="006974DB"/>
    <w:rsid w:val="00697E2D"/>
    <w:rsid w:val="006A3986"/>
    <w:rsid w:val="006B75E7"/>
    <w:rsid w:val="006B7897"/>
    <w:rsid w:val="006C7092"/>
    <w:rsid w:val="006D315B"/>
    <w:rsid w:val="006D63E5"/>
    <w:rsid w:val="006F0025"/>
    <w:rsid w:val="006F07D9"/>
    <w:rsid w:val="007010B8"/>
    <w:rsid w:val="00703C36"/>
    <w:rsid w:val="00703CA3"/>
    <w:rsid w:val="00707966"/>
    <w:rsid w:val="007105CA"/>
    <w:rsid w:val="0071331C"/>
    <w:rsid w:val="00720489"/>
    <w:rsid w:val="0072173B"/>
    <w:rsid w:val="00725FAB"/>
    <w:rsid w:val="0074170D"/>
    <w:rsid w:val="00743B33"/>
    <w:rsid w:val="0074663B"/>
    <w:rsid w:val="00747AA0"/>
    <w:rsid w:val="007528FD"/>
    <w:rsid w:val="00753834"/>
    <w:rsid w:val="007546B1"/>
    <w:rsid w:val="0076050F"/>
    <w:rsid w:val="00764C7B"/>
    <w:rsid w:val="00780443"/>
    <w:rsid w:val="007804E8"/>
    <w:rsid w:val="00796B9B"/>
    <w:rsid w:val="007A136C"/>
    <w:rsid w:val="007A60D7"/>
    <w:rsid w:val="008218AD"/>
    <w:rsid w:val="00822F11"/>
    <w:rsid w:val="00832120"/>
    <w:rsid w:val="00835C64"/>
    <w:rsid w:val="008376B2"/>
    <w:rsid w:val="008420F9"/>
    <w:rsid w:val="00864372"/>
    <w:rsid w:val="00870B84"/>
    <w:rsid w:val="008732E7"/>
    <w:rsid w:val="00885AD9"/>
    <w:rsid w:val="00885C96"/>
    <w:rsid w:val="00895FCD"/>
    <w:rsid w:val="008C1909"/>
    <w:rsid w:val="008D12B0"/>
    <w:rsid w:val="008E5D8C"/>
    <w:rsid w:val="00901F44"/>
    <w:rsid w:val="00910000"/>
    <w:rsid w:val="00911D8A"/>
    <w:rsid w:val="009135DD"/>
    <w:rsid w:val="009154DC"/>
    <w:rsid w:val="00916CAB"/>
    <w:rsid w:val="009217D8"/>
    <w:rsid w:val="00931B04"/>
    <w:rsid w:val="00934DF4"/>
    <w:rsid w:val="00942D05"/>
    <w:rsid w:val="00944507"/>
    <w:rsid w:val="00956500"/>
    <w:rsid w:val="0099205F"/>
    <w:rsid w:val="00993769"/>
    <w:rsid w:val="009A13FC"/>
    <w:rsid w:val="009F017A"/>
    <w:rsid w:val="009F7743"/>
    <w:rsid w:val="00A033CB"/>
    <w:rsid w:val="00A173FE"/>
    <w:rsid w:val="00A22888"/>
    <w:rsid w:val="00A42C25"/>
    <w:rsid w:val="00A52273"/>
    <w:rsid w:val="00A854BB"/>
    <w:rsid w:val="00A92617"/>
    <w:rsid w:val="00A9565F"/>
    <w:rsid w:val="00AA3FE8"/>
    <w:rsid w:val="00AD04D8"/>
    <w:rsid w:val="00AE07E6"/>
    <w:rsid w:val="00AE5C9C"/>
    <w:rsid w:val="00AF40EC"/>
    <w:rsid w:val="00B21154"/>
    <w:rsid w:val="00B25B1D"/>
    <w:rsid w:val="00B32573"/>
    <w:rsid w:val="00B36B8C"/>
    <w:rsid w:val="00B77862"/>
    <w:rsid w:val="00BA2EAB"/>
    <w:rsid w:val="00BC00DA"/>
    <w:rsid w:val="00BC45A1"/>
    <w:rsid w:val="00C11C47"/>
    <w:rsid w:val="00C33DC4"/>
    <w:rsid w:val="00C4101E"/>
    <w:rsid w:val="00C55562"/>
    <w:rsid w:val="00C91A8D"/>
    <w:rsid w:val="00C97882"/>
    <w:rsid w:val="00CC1778"/>
    <w:rsid w:val="00CC7894"/>
    <w:rsid w:val="00CD4E2F"/>
    <w:rsid w:val="00CE4FF9"/>
    <w:rsid w:val="00CF30D1"/>
    <w:rsid w:val="00D00BE0"/>
    <w:rsid w:val="00D1321D"/>
    <w:rsid w:val="00D31EC4"/>
    <w:rsid w:val="00D67FC0"/>
    <w:rsid w:val="00D77A5A"/>
    <w:rsid w:val="00DC489D"/>
    <w:rsid w:val="00DC7BB9"/>
    <w:rsid w:val="00DF3912"/>
    <w:rsid w:val="00E05828"/>
    <w:rsid w:val="00E13B3B"/>
    <w:rsid w:val="00E660D3"/>
    <w:rsid w:val="00E92232"/>
    <w:rsid w:val="00EA6A82"/>
    <w:rsid w:val="00EB5B5A"/>
    <w:rsid w:val="00EC4A2F"/>
    <w:rsid w:val="00ED100E"/>
    <w:rsid w:val="00EE0335"/>
    <w:rsid w:val="00EE67ED"/>
    <w:rsid w:val="00EF574D"/>
    <w:rsid w:val="00EF7BD4"/>
    <w:rsid w:val="00F1531C"/>
    <w:rsid w:val="00F1556D"/>
    <w:rsid w:val="00F221F5"/>
    <w:rsid w:val="00F40103"/>
    <w:rsid w:val="00F83ED0"/>
    <w:rsid w:val="00F86DED"/>
    <w:rsid w:val="00F938B6"/>
    <w:rsid w:val="00FA00AC"/>
    <w:rsid w:val="00FC1271"/>
    <w:rsid w:val="00FD1BEF"/>
    <w:rsid w:val="00FD66A1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D2AB4DE"/>
  <w15:chartTrackingRefBased/>
  <w15:docId w15:val="{A722B2EE-1976-414F-BB89-2405FA88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C4B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4B35"/>
  </w:style>
  <w:style w:type="paragraph" w:styleId="Header">
    <w:name w:val="header"/>
    <w:basedOn w:val="Normal"/>
    <w:rsid w:val="002C4B3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A136C"/>
    <w:rPr>
      <w:szCs w:val="20"/>
      <w:lang w:val="en-GB"/>
    </w:rPr>
  </w:style>
  <w:style w:type="table" w:styleId="TableGrid">
    <w:name w:val="Table Grid"/>
    <w:basedOn w:val="TableNormal"/>
    <w:rsid w:val="007A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81A3B"/>
    <w:pPr>
      <w:tabs>
        <w:tab w:val="left" w:pos="0"/>
        <w:tab w:val="left" w:pos="1134"/>
      </w:tabs>
      <w:jc w:val="both"/>
    </w:pPr>
    <w:rPr>
      <w:bCs/>
      <w:noProof/>
      <w:szCs w:val="20"/>
      <w:lang w:val="en-GB"/>
    </w:rPr>
  </w:style>
  <w:style w:type="character" w:customStyle="1" w:styleId="BodyTextChar">
    <w:name w:val="Body Text Char"/>
    <w:link w:val="BodyText"/>
    <w:rsid w:val="00581A3B"/>
    <w:rPr>
      <w:bCs/>
      <w:noProof/>
      <w:sz w:val="24"/>
      <w:lang w:eastAsia="en-US"/>
    </w:rPr>
  </w:style>
  <w:style w:type="paragraph" w:styleId="BalloonText">
    <w:name w:val="Balloon Text"/>
    <w:basedOn w:val="Normal"/>
    <w:link w:val="BalloonTextChar"/>
    <w:rsid w:val="00DF3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39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5198B"/>
    <w:pPr>
      <w:ind w:left="720"/>
    </w:pPr>
  </w:style>
  <w:style w:type="character" w:customStyle="1" w:styleId="FooterChar">
    <w:name w:val="Footer Char"/>
    <w:link w:val="Footer"/>
    <w:uiPriority w:val="99"/>
    <w:rsid w:val="00431E40"/>
    <w:rPr>
      <w:sz w:val="24"/>
      <w:szCs w:val="24"/>
      <w:lang w:val="en-US" w:eastAsia="en-US"/>
    </w:rPr>
  </w:style>
  <w:style w:type="paragraph" w:customStyle="1" w:styleId="Default">
    <w:name w:val="Default"/>
    <w:rsid w:val="00703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95FCD"/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rsid w:val="00222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611"/>
    <w:rPr>
      <w:sz w:val="20"/>
      <w:szCs w:val="20"/>
    </w:rPr>
  </w:style>
  <w:style w:type="character" w:customStyle="1" w:styleId="CommentTextChar">
    <w:name w:val="Comment Text Char"/>
    <w:link w:val="CommentText"/>
    <w:rsid w:val="0022261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2611"/>
    <w:rPr>
      <w:b/>
      <w:bCs/>
    </w:rPr>
  </w:style>
  <w:style w:type="character" w:customStyle="1" w:styleId="CommentSubjectChar">
    <w:name w:val="Comment Subject Char"/>
    <w:link w:val="CommentSubject"/>
    <w:rsid w:val="0022261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HARTLEPOOL &amp; DISTRICT HOSPICE</vt:lpstr>
    </vt:vector>
  </TitlesOfParts>
  <Company>Hartlepool &amp; District Hospice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HARTLEPOOL &amp; DISTRICT HOSPICE</dc:title>
  <dc:subject/>
  <dc:creator>sanderson</dc:creator>
  <cp:keywords/>
  <cp:lastModifiedBy>Samantha James</cp:lastModifiedBy>
  <cp:revision>2</cp:revision>
  <cp:lastPrinted>2017-09-25T15:15:00Z</cp:lastPrinted>
  <dcterms:created xsi:type="dcterms:W3CDTF">2024-08-21T08:21:00Z</dcterms:created>
  <dcterms:modified xsi:type="dcterms:W3CDTF">2024-08-21T08:21:00Z</dcterms:modified>
</cp:coreProperties>
</file>